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49" w:rsidRDefault="00CA4C49">
      <w:pPr>
        <w:spacing w:after="200" w:line="276" w:lineRule="auto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-1797685</wp:posOffset>
            </wp:positionV>
            <wp:extent cx="6353810" cy="8969375"/>
            <wp:effectExtent l="1333500" t="0" r="1304290" b="0"/>
            <wp:wrapTopAndBottom/>
            <wp:docPr id="1" name="Рисунок 1" descr="C:\Users\Пользователь\Desktop\ФОТО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53810" cy="896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04E" w:rsidRPr="004B1D36" w:rsidRDefault="00BD004E" w:rsidP="00BD004E">
      <w:pPr>
        <w:jc w:val="center"/>
        <w:rPr>
          <w:b/>
          <w:sz w:val="28"/>
        </w:rPr>
      </w:pPr>
      <w:r w:rsidRPr="004B1D36">
        <w:rPr>
          <w:b/>
          <w:sz w:val="28"/>
        </w:rPr>
        <w:lastRenderedPageBreak/>
        <w:t>ПОЯСНИТЕЛЬНАЯ ЗАПИСКА</w:t>
      </w:r>
    </w:p>
    <w:p w:rsidR="00BD004E" w:rsidRPr="004B1D36" w:rsidRDefault="00BD004E" w:rsidP="00BD004E">
      <w:pPr>
        <w:ind w:right="-5"/>
        <w:rPr>
          <w:b/>
          <w:sz w:val="28"/>
        </w:rPr>
      </w:pPr>
    </w:p>
    <w:p w:rsidR="00BD004E" w:rsidRPr="00C03BB9" w:rsidRDefault="00BD004E" w:rsidP="00BD004E">
      <w:pPr>
        <w:ind w:right="-5" w:firstLine="360"/>
        <w:jc w:val="both"/>
        <w:rPr>
          <w:sz w:val="28"/>
        </w:rPr>
      </w:pPr>
      <w:r w:rsidRPr="00C03BB9">
        <w:rPr>
          <w:sz w:val="28"/>
        </w:rPr>
        <w:t xml:space="preserve">Рабочая программа по английскому языку составлена с учетом требований государственных образовательных стандартов, примерной программы  по учебным предметам «Иностранный язык 5-9 классы». </w:t>
      </w:r>
    </w:p>
    <w:p w:rsidR="00BD004E" w:rsidRPr="00C03BB9" w:rsidRDefault="00BD004E" w:rsidP="00BD004E">
      <w:pPr>
        <w:ind w:right="-5" w:firstLine="360"/>
        <w:jc w:val="both"/>
        <w:rPr>
          <w:sz w:val="28"/>
        </w:rPr>
      </w:pPr>
      <w:r w:rsidRPr="00C03BB9">
        <w:rPr>
          <w:sz w:val="28"/>
        </w:rPr>
        <w:t xml:space="preserve">    </w:t>
      </w:r>
      <w:proofErr w:type="gramStart"/>
      <w:r w:rsidRPr="00C03BB9">
        <w:rPr>
          <w:sz w:val="28"/>
        </w:rPr>
        <w:t>Рабочая программа рассчитана на 102 учебных часа по 3 часа в неделю и ориентирована на использование учебно-методического комплекта  «</w:t>
      </w:r>
      <w:r w:rsidRPr="00C03BB9">
        <w:rPr>
          <w:sz w:val="28"/>
          <w:lang w:val="en-US"/>
        </w:rPr>
        <w:t>Forward</w:t>
      </w:r>
      <w:r w:rsidRPr="00C03BB9">
        <w:rPr>
          <w:sz w:val="28"/>
        </w:rPr>
        <w:t>» для 7 класса общеобразовательных  учреждений - Москва:</w:t>
      </w:r>
      <w:proofErr w:type="gramEnd"/>
      <w:r w:rsidRPr="00C03BB9">
        <w:rPr>
          <w:sz w:val="28"/>
        </w:rPr>
        <w:t xml:space="preserve"> </w:t>
      </w:r>
      <w:proofErr w:type="spellStart"/>
      <w:r w:rsidRPr="00C03BB9">
        <w:rPr>
          <w:sz w:val="28"/>
        </w:rPr>
        <w:t>Вентана-Граф</w:t>
      </w:r>
      <w:proofErr w:type="spellEnd"/>
      <w:r w:rsidRPr="00C03BB9">
        <w:rPr>
          <w:sz w:val="28"/>
        </w:rPr>
        <w:t>, 2012год.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>Изучение английского языка в 7 классе направлено на достижение следующ</w:t>
      </w:r>
      <w:r>
        <w:rPr>
          <w:sz w:val="28"/>
        </w:rPr>
        <w:t>их</w:t>
      </w:r>
      <w:r w:rsidRPr="00C03BB9">
        <w:rPr>
          <w:sz w:val="28"/>
        </w:rPr>
        <w:t xml:space="preserve"> </w:t>
      </w:r>
      <w:r w:rsidRPr="00C03BB9">
        <w:rPr>
          <w:b/>
          <w:sz w:val="28"/>
        </w:rPr>
        <w:t>целей</w:t>
      </w:r>
      <w:r w:rsidRPr="00C03BB9">
        <w:rPr>
          <w:sz w:val="28"/>
        </w:rPr>
        <w:t xml:space="preserve">: </w:t>
      </w:r>
    </w:p>
    <w:p w:rsidR="00BD004E" w:rsidRPr="00C03BB9" w:rsidRDefault="00BD004E" w:rsidP="00BD004E">
      <w:pPr>
        <w:pStyle w:val="1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b/>
          <w:szCs w:val="24"/>
        </w:rPr>
        <w:t xml:space="preserve">развитие </w:t>
      </w:r>
      <w:r w:rsidRPr="00C03BB9">
        <w:rPr>
          <w:rFonts w:ascii="Times New Roman" w:hAnsi="Times New Roman"/>
          <w:szCs w:val="24"/>
        </w:rPr>
        <w:t xml:space="preserve">иноязычной </w:t>
      </w:r>
      <w:r w:rsidRPr="00C03BB9">
        <w:rPr>
          <w:rFonts w:ascii="Times New Roman" w:hAnsi="Times New Roman"/>
          <w:b/>
          <w:szCs w:val="24"/>
        </w:rPr>
        <w:t>коммуникативной компетенции</w:t>
      </w:r>
      <w:r w:rsidRPr="00C03BB9">
        <w:rPr>
          <w:rFonts w:ascii="Times New Roman" w:hAnsi="Times New Roman"/>
          <w:szCs w:val="24"/>
        </w:rPr>
        <w:t xml:space="preserve"> в совокупности ее составляющих: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 xml:space="preserve">- </w:t>
      </w:r>
      <w:r w:rsidRPr="00C03BB9">
        <w:rPr>
          <w:i/>
          <w:sz w:val="28"/>
        </w:rPr>
        <w:t>речевая компетенция</w:t>
      </w:r>
      <w:r w:rsidRPr="00C03BB9">
        <w:rPr>
          <w:sz w:val="28"/>
        </w:rPr>
        <w:t xml:space="preserve"> – развитие коммуникативных умений в четырех основных видах речевой деятельности (говорение, </w:t>
      </w:r>
      <w:proofErr w:type="spellStart"/>
      <w:r w:rsidRPr="00C03BB9">
        <w:rPr>
          <w:sz w:val="28"/>
        </w:rPr>
        <w:t>аудировани</w:t>
      </w:r>
      <w:r>
        <w:rPr>
          <w:sz w:val="28"/>
        </w:rPr>
        <w:t>е</w:t>
      </w:r>
      <w:proofErr w:type="spellEnd"/>
      <w:r w:rsidRPr="00C03BB9">
        <w:rPr>
          <w:sz w:val="28"/>
        </w:rPr>
        <w:t>, чтени</w:t>
      </w:r>
      <w:r>
        <w:rPr>
          <w:sz w:val="28"/>
        </w:rPr>
        <w:t>е, письмо</w:t>
      </w:r>
      <w:r w:rsidRPr="00C03BB9">
        <w:rPr>
          <w:sz w:val="28"/>
        </w:rPr>
        <w:t>);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 xml:space="preserve">- </w:t>
      </w:r>
      <w:r w:rsidRPr="00C03BB9">
        <w:rPr>
          <w:i/>
          <w:sz w:val="28"/>
        </w:rPr>
        <w:t>языковая компетенция</w:t>
      </w:r>
      <w:r w:rsidRPr="00C03BB9">
        <w:rPr>
          <w:sz w:val="28"/>
        </w:rPr>
        <w:t xml:space="preserve">–овладение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</w:t>
      </w:r>
      <w:proofErr w:type="gramStart"/>
      <w:r w:rsidRPr="00C03BB9">
        <w:rPr>
          <w:sz w:val="28"/>
        </w:rPr>
        <w:t>мыслив</w:t>
      </w:r>
      <w:proofErr w:type="gramEnd"/>
      <w:r w:rsidRPr="00C03BB9">
        <w:rPr>
          <w:sz w:val="28"/>
        </w:rPr>
        <w:t xml:space="preserve"> родном и иностранном языках;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 xml:space="preserve">- </w:t>
      </w:r>
      <w:proofErr w:type="spellStart"/>
      <w:r w:rsidRPr="00C03BB9">
        <w:rPr>
          <w:i/>
          <w:sz w:val="28"/>
        </w:rPr>
        <w:t>социокультурная</w:t>
      </w:r>
      <w:proofErr w:type="spellEnd"/>
      <w:r w:rsidRPr="00C03BB9">
        <w:rPr>
          <w:i/>
          <w:sz w:val="28"/>
        </w:rPr>
        <w:t>/межкультурная компетенция</w:t>
      </w:r>
      <w:r w:rsidRPr="00C03BB9">
        <w:rPr>
          <w:sz w:val="28"/>
        </w:rPr>
        <w:t xml:space="preserve"> –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обучающихся основной школы на разных этапах.</w:t>
      </w:r>
    </w:p>
    <w:p w:rsidR="00BD004E" w:rsidRPr="00BD004E" w:rsidRDefault="00BD004E" w:rsidP="00BD004E">
      <w:pPr>
        <w:pStyle w:val="1"/>
        <w:numPr>
          <w:ilvl w:val="0"/>
          <w:numId w:val="2"/>
        </w:numPr>
        <w:ind w:left="0" w:firstLine="1069"/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b/>
          <w:szCs w:val="24"/>
        </w:rPr>
        <w:t>развитие</w:t>
      </w:r>
      <w:r w:rsidRPr="00C03BB9">
        <w:rPr>
          <w:rFonts w:ascii="Times New Roman" w:hAnsi="Times New Roman"/>
          <w:szCs w:val="24"/>
        </w:rPr>
        <w:t xml:space="preserve"> личности </w:t>
      </w:r>
      <w:proofErr w:type="gramStart"/>
      <w:r w:rsidRPr="00C03BB9">
        <w:rPr>
          <w:rFonts w:ascii="Times New Roman" w:hAnsi="Times New Roman"/>
          <w:szCs w:val="24"/>
        </w:rPr>
        <w:t>обучающи</w:t>
      </w:r>
      <w:r>
        <w:rPr>
          <w:rFonts w:ascii="Times New Roman" w:hAnsi="Times New Roman"/>
          <w:szCs w:val="24"/>
        </w:rPr>
        <w:t>х</w:t>
      </w:r>
      <w:r w:rsidRPr="00C03BB9">
        <w:rPr>
          <w:rFonts w:ascii="Times New Roman" w:hAnsi="Times New Roman"/>
          <w:szCs w:val="24"/>
        </w:rPr>
        <w:t>ся</w:t>
      </w:r>
      <w:proofErr w:type="gramEnd"/>
      <w:r w:rsidRPr="00C03BB9">
        <w:rPr>
          <w:rFonts w:ascii="Times New Roman" w:hAnsi="Times New Roman"/>
          <w:szCs w:val="24"/>
        </w:rPr>
        <w:t xml:space="preserve"> посредством </w:t>
      </w:r>
      <w:r w:rsidRPr="00C03BB9">
        <w:rPr>
          <w:rFonts w:ascii="Times New Roman" w:hAnsi="Times New Roman"/>
          <w:i/>
          <w:szCs w:val="24"/>
        </w:rPr>
        <w:t>реализации воспитательного потенциала</w:t>
      </w:r>
      <w:r w:rsidRPr="00C03BB9">
        <w:rPr>
          <w:rFonts w:ascii="Times New Roman" w:hAnsi="Times New Roman"/>
          <w:szCs w:val="24"/>
        </w:rPr>
        <w:t xml:space="preserve"> иностранного языка.</w:t>
      </w:r>
    </w:p>
    <w:p w:rsidR="00BD004E" w:rsidRPr="00BD004E" w:rsidRDefault="00BD004E" w:rsidP="00BD004E">
      <w:pPr>
        <w:pStyle w:val="1"/>
        <w:jc w:val="center"/>
        <w:rPr>
          <w:rFonts w:ascii="Times New Roman" w:hAnsi="Times New Roman"/>
          <w:szCs w:val="24"/>
        </w:rPr>
      </w:pPr>
      <w:r w:rsidRPr="00BD004E">
        <w:rPr>
          <w:rFonts w:ascii="Times New Roman" w:hAnsi="Times New Roman"/>
          <w:szCs w:val="24"/>
        </w:rPr>
        <w:t>Общая характеристика учебного предмета</w:t>
      </w:r>
    </w:p>
    <w:p w:rsidR="00BD004E" w:rsidRPr="00C03BB9" w:rsidRDefault="00BD004E" w:rsidP="00BD004E">
      <w:pPr>
        <w:ind w:firstLine="360"/>
        <w:jc w:val="both"/>
        <w:rPr>
          <w:sz w:val="28"/>
        </w:rPr>
      </w:pPr>
      <w:r w:rsidRPr="00C03BB9">
        <w:rPr>
          <w:sz w:val="28"/>
        </w:rPr>
        <w:t>Основная школ</w:t>
      </w:r>
      <w:proofErr w:type="gramStart"/>
      <w:r w:rsidRPr="00C03BB9">
        <w:rPr>
          <w:sz w:val="28"/>
        </w:rPr>
        <w:t>а-</w:t>
      </w:r>
      <w:proofErr w:type="gramEnd"/>
      <w:r w:rsidRPr="00C03BB9">
        <w:rPr>
          <w:sz w:val="28"/>
        </w:rPr>
        <w:t xml:space="preserve">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C03BB9">
        <w:rPr>
          <w:sz w:val="28"/>
        </w:rPr>
        <w:t xml:space="preserve">Данная ступень характеризуется наличием значительных изменений в развитии школьников,  так как к моменту начала обучения в основной школе у них расширился кругозор и общее представление о мире, сформированы элементарные коммуникативные на иностранном языке в четырех видах речевой деятельности, а также </w:t>
      </w:r>
      <w:proofErr w:type="spellStart"/>
      <w:r w:rsidRPr="00C03BB9">
        <w:rPr>
          <w:sz w:val="28"/>
        </w:rPr>
        <w:t>общеучебные</w:t>
      </w:r>
      <w:proofErr w:type="spellEnd"/>
      <w:r w:rsidRPr="00C03BB9">
        <w:rPr>
          <w:sz w:val="28"/>
        </w:rPr>
        <w:t xml:space="preserve"> умения, необходимые для изучения иностранного языка как учебного предмета;</w:t>
      </w:r>
      <w:proofErr w:type="gramEnd"/>
      <w:r w:rsidRPr="00C03BB9">
        <w:rPr>
          <w:sz w:val="28"/>
        </w:rPr>
        <w:t xml:space="preserve"> накоплены некоторые знания о правилах речевого поведения на родном и иностранном языках. На этой ступени совершенствуется приобретенные ранее знания, навыки и умения, увеличивается объем используемых </w:t>
      </w:r>
      <w:proofErr w:type="gramStart"/>
      <w:r w:rsidRPr="00C03BB9">
        <w:rPr>
          <w:sz w:val="28"/>
        </w:rPr>
        <w:t>обучающимися</w:t>
      </w:r>
      <w:proofErr w:type="gramEnd"/>
      <w:r w:rsidRPr="00C03BB9">
        <w:rPr>
          <w:sz w:val="28"/>
        </w:rPr>
        <w:t xml:space="preserve">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</w:t>
      </w:r>
      <w:r w:rsidRPr="00C03BB9">
        <w:rPr>
          <w:sz w:val="28"/>
        </w:rPr>
        <w:lastRenderedPageBreak/>
        <w:t xml:space="preserve">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 </w:t>
      </w:r>
    </w:p>
    <w:p w:rsidR="00BD004E" w:rsidRPr="00BD004E" w:rsidRDefault="00BD004E" w:rsidP="00BD004E">
      <w:pPr>
        <w:pStyle w:val="1"/>
        <w:jc w:val="center"/>
        <w:rPr>
          <w:rFonts w:ascii="Times New Roman" w:hAnsi="Times New Roman"/>
          <w:szCs w:val="24"/>
        </w:rPr>
      </w:pPr>
      <w:r w:rsidRPr="00BD004E">
        <w:rPr>
          <w:rFonts w:ascii="Times New Roman" w:hAnsi="Times New Roman"/>
          <w:szCs w:val="24"/>
        </w:rPr>
        <w:t>Описание места учебного предмета в учебном плане.</w:t>
      </w:r>
    </w:p>
    <w:p w:rsidR="00BD004E" w:rsidRPr="00C03BB9" w:rsidRDefault="00BD004E" w:rsidP="00BD004E">
      <w:pPr>
        <w:pStyle w:val="1"/>
        <w:ind w:left="0" w:firstLine="426"/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szCs w:val="24"/>
        </w:rPr>
        <w:t xml:space="preserve"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</w:t>
      </w:r>
    </w:p>
    <w:p w:rsidR="00BD004E" w:rsidRPr="00C03BB9" w:rsidRDefault="00BD004E" w:rsidP="00BD004E">
      <w:pPr>
        <w:pStyle w:val="1"/>
        <w:ind w:left="0" w:firstLine="426"/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szCs w:val="24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BD004E" w:rsidRPr="00C03BB9" w:rsidRDefault="00BD004E" w:rsidP="00BD004E">
      <w:pPr>
        <w:ind w:left="-1134" w:firstLine="1701"/>
        <w:jc w:val="both"/>
        <w:rPr>
          <w:sz w:val="28"/>
        </w:rPr>
      </w:pPr>
      <w:r w:rsidRPr="00C03BB9">
        <w:rPr>
          <w:sz w:val="28"/>
        </w:rPr>
        <w:t>Иностранный язык как учебный предмет характеризуется:</w:t>
      </w:r>
    </w:p>
    <w:p w:rsidR="00BD004E" w:rsidRPr="00C03BB9" w:rsidRDefault="00BD004E" w:rsidP="00BD004E">
      <w:pPr>
        <w:widowControl w:val="0"/>
        <w:numPr>
          <w:ilvl w:val="0"/>
          <w:numId w:val="3"/>
        </w:numPr>
        <w:tabs>
          <w:tab w:val="clear" w:pos="660"/>
          <w:tab w:val="num" w:pos="-851"/>
          <w:tab w:val="num" w:pos="284"/>
        </w:tabs>
        <w:ind w:left="0" w:firstLine="0"/>
        <w:jc w:val="both"/>
        <w:rPr>
          <w:sz w:val="28"/>
        </w:rPr>
      </w:pPr>
      <w:proofErr w:type="spellStart"/>
      <w:r w:rsidRPr="00C03BB9">
        <w:rPr>
          <w:sz w:val="28"/>
          <w:u w:val="single"/>
        </w:rPr>
        <w:t>метапредметность</w:t>
      </w:r>
      <w:proofErr w:type="gramStart"/>
      <w:r w:rsidRPr="00C03BB9">
        <w:rPr>
          <w:sz w:val="28"/>
          <w:u w:val="single"/>
        </w:rPr>
        <w:t>ю</w:t>
      </w:r>
      <w:proofErr w:type="spellEnd"/>
      <w:r w:rsidRPr="00C03BB9">
        <w:rPr>
          <w:sz w:val="28"/>
        </w:rPr>
        <w:t>(</w:t>
      </w:r>
      <w:proofErr w:type="gramEnd"/>
      <w:r w:rsidRPr="00C03BB9">
        <w:rPr>
          <w:sz w:val="28"/>
        </w:rPr>
        <w:t xml:space="preserve">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BD004E" w:rsidRPr="00C03BB9" w:rsidRDefault="00BD004E" w:rsidP="00BD004E">
      <w:pPr>
        <w:widowControl w:val="0"/>
        <w:numPr>
          <w:ilvl w:val="0"/>
          <w:numId w:val="3"/>
        </w:numPr>
        <w:tabs>
          <w:tab w:val="clear" w:pos="660"/>
          <w:tab w:val="num" w:pos="-851"/>
          <w:tab w:val="num" w:pos="567"/>
        </w:tabs>
        <w:ind w:left="0" w:firstLine="426"/>
        <w:jc w:val="both"/>
        <w:rPr>
          <w:sz w:val="28"/>
        </w:rPr>
      </w:pPr>
      <w:proofErr w:type="spellStart"/>
      <w:r w:rsidRPr="00C03BB9">
        <w:rPr>
          <w:sz w:val="28"/>
          <w:u w:val="single"/>
        </w:rPr>
        <w:t>многоуровневостью</w:t>
      </w:r>
      <w:proofErr w:type="spellEnd"/>
      <w:r w:rsidRPr="00C03BB9">
        <w:rPr>
          <w:sz w:val="28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BD004E" w:rsidRPr="00BD004E" w:rsidRDefault="00BD004E" w:rsidP="00BD004E">
      <w:pPr>
        <w:widowControl w:val="0"/>
        <w:numPr>
          <w:ilvl w:val="0"/>
          <w:numId w:val="3"/>
        </w:numPr>
        <w:tabs>
          <w:tab w:val="clear" w:pos="660"/>
          <w:tab w:val="num" w:pos="-851"/>
          <w:tab w:val="num" w:pos="426"/>
        </w:tabs>
        <w:ind w:left="0" w:firstLine="284"/>
        <w:jc w:val="both"/>
        <w:rPr>
          <w:sz w:val="28"/>
        </w:rPr>
      </w:pPr>
      <w:proofErr w:type="spellStart"/>
      <w:r w:rsidRPr="00C03BB9">
        <w:rPr>
          <w:sz w:val="28"/>
          <w:u w:val="single"/>
        </w:rPr>
        <w:t>полифункциональностью</w:t>
      </w:r>
      <w:proofErr w:type="spellEnd"/>
      <w:r w:rsidRPr="00C03BB9">
        <w:rPr>
          <w:sz w:val="28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BD004E" w:rsidRPr="00BD004E" w:rsidRDefault="00BD004E" w:rsidP="00BD004E">
      <w:pPr>
        <w:jc w:val="center"/>
        <w:rPr>
          <w:b/>
          <w:sz w:val="28"/>
        </w:rPr>
      </w:pPr>
      <w:r>
        <w:rPr>
          <w:b/>
          <w:sz w:val="28"/>
        </w:rPr>
        <w:t>Предметные результаты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сфере коммуникативной компетенции: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>1. языковые представления и навыки (фонетические, орфографические, лексические и грамматические);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2. </w:t>
      </w:r>
      <w:proofErr w:type="spellStart"/>
      <w:r w:rsidRPr="004B1D36">
        <w:rPr>
          <w:sz w:val="28"/>
        </w:rPr>
        <w:t>аудирование</w:t>
      </w:r>
      <w:proofErr w:type="spellEnd"/>
      <w:r w:rsidRPr="004B1D36">
        <w:rPr>
          <w:sz w:val="28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4B1D36">
        <w:rPr>
          <w:sz w:val="28"/>
        </w:rPr>
        <w:t>аудиотекстов</w:t>
      </w:r>
      <w:proofErr w:type="spellEnd"/>
      <w:r w:rsidRPr="004B1D36">
        <w:rPr>
          <w:sz w:val="28"/>
        </w:rPr>
        <w:t xml:space="preserve"> и видеофрагментов на знакомом учащимся языковом материале);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lastRenderedPageBreak/>
        <w:t xml:space="preserve">3. 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познавательной сфере: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4</w:t>
      </w:r>
      <w:r w:rsidRPr="004B1D36">
        <w:rPr>
          <w:sz w:val="28"/>
        </w:rPr>
        <w:t xml:space="preserve">. 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</w:t>
      </w:r>
      <w:proofErr w:type="gramStart"/>
      <w:r w:rsidRPr="004B1D36">
        <w:rPr>
          <w:sz w:val="28"/>
        </w:rPr>
        <w:t>к</w:t>
      </w:r>
      <w:proofErr w:type="gramEnd"/>
      <w:r w:rsidRPr="004B1D36">
        <w:rPr>
          <w:sz w:val="28"/>
        </w:rPr>
        <w:t xml:space="preserve"> прочитанному, дополнение содержания текста собственными идеями в элементарных предложениях; 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5.</w:t>
      </w:r>
      <w:r w:rsidRPr="004B1D36">
        <w:rPr>
          <w:sz w:val="28"/>
        </w:rPr>
        <w:t xml:space="preserve">умение использовать учебно-справочный материал в виде словарей, таблиц и схем для выполнения заданий разного типа;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ценностно-ориентационной сфере: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. 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эстетической сфере: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1</w:t>
      </w:r>
      <w:r w:rsidRPr="004B1D36">
        <w:rPr>
          <w:sz w:val="28"/>
        </w:rPr>
        <w:t>. 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2</w:t>
      </w:r>
      <w:r w:rsidRPr="004B1D36">
        <w:rPr>
          <w:sz w:val="28"/>
        </w:rPr>
        <w:t xml:space="preserve">. 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трудовой сфере: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1</w:t>
      </w:r>
      <w:r w:rsidRPr="004B1D36">
        <w:rPr>
          <w:sz w:val="28"/>
        </w:rPr>
        <w:t>. готовность пользоваться доступными возрасту современными учебными технологиями, включая ИКТ для повышения эффективности своего учебного труда;</w:t>
      </w:r>
    </w:p>
    <w:p w:rsidR="00BD004E" w:rsidRDefault="00BD004E" w:rsidP="00BD004E">
      <w:pPr>
        <w:widowControl w:val="0"/>
        <w:tabs>
          <w:tab w:val="num" w:pos="426"/>
        </w:tabs>
        <w:spacing w:before="120"/>
        <w:ind w:left="284"/>
        <w:jc w:val="center"/>
        <w:rPr>
          <w:b/>
          <w:sz w:val="28"/>
        </w:rPr>
      </w:pPr>
      <w:r w:rsidRPr="004B1D36">
        <w:rPr>
          <w:b/>
          <w:sz w:val="28"/>
        </w:rPr>
        <w:t xml:space="preserve">Содержание учебного </w:t>
      </w:r>
      <w:r>
        <w:rPr>
          <w:b/>
          <w:sz w:val="28"/>
        </w:rPr>
        <w:t>предмета</w:t>
      </w:r>
    </w:p>
    <w:p w:rsidR="00BD004E" w:rsidRPr="00990FBB" w:rsidRDefault="00BD004E" w:rsidP="00BD004E">
      <w:pPr>
        <w:ind w:firstLine="709"/>
        <w:jc w:val="both"/>
        <w:rPr>
          <w:sz w:val="28"/>
          <w:szCs w:val="28"/>
        </w:rPr>
      </w:pPr>
      <w:proofErr w:type="gramStart"/>
      <w:r w:rsidRPr="00990FBB">
        <w:rPr>
          <w:sz w:val="28"/>
          <w:szCs w:val="28"/>
        </w:rPr>
        <w:t xml:space="preserve">При проведении уроков используются индивидуальная, парная и групповая формы работы, игры, конкурсы, проектная деятельность, зачёты по лексическому материалу, словарные диктанты, </w:t>
      </w:r>
      <w:r>
        <w:rPr>
          <w:sz w:val="28"/>
          <w:szCs w:val="28"/>
        </w:rPr>
        <w:t xml:space="preserve">устный опрос, письменные работы - </w:t>
      </w:r>
      <w:r w:rsidRPr="00990FBB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письмо, краткое описание</w:t>
      </w:r>
      <w:r w:rsidRPr="00990FBB">
        <w:rPr>
          <w:sz w:val="28"/>
          <w:szCs w:val="28"/>
        </w:rPr>
        <w:t>.</w:t>
      </w:r>
      <w:proofErr w:type="gramEnd"/>
    </w:p>
    <w:p w:rsidR="00BD004E" w:rsidRPr="004B1D36" w:rsidRDefault="00BD004E" w:rsidP="00BD004E">
      <w:pPr>
        <w:widowControl w:val="0"/>
        <w:tabs>
          <w:tab w:val="num" w:pos="426"/>
        </w:tabs>
        <w:spacing w:before="120"/>
        <w:ind w:left="284"/>
        <w:jc w:val="center"/>
        <w:rPr>
          <w:b/>
          <w:sz w:val="28"/>
        </w:rPr>
      </w:pPr>
    </w:p>
    <w:p w:rsidR="00432439" w:rsidRPr="00432439" w:rsidRDefault="00432439" w:rsidP="00432439">
      <w:pPr>
        <w:pStyle w:val="aa"/>
        <w:rPr>
          <w:b/>
          <w:bCs/>
          <w:sz w:val="28"/>
          <w:szCs w:val="28"/>
        </w:rPr>
      </w:pPr>
      <w:r w:rsidRPr="00432439">
        <w:rPr>
          <w:b/>
          <w:sz w:val="28"/>
          <w:szCs w:val="28"/>
        </w:rPr>
        <w:lastRenderedPageBreak/>
        <w:t>Тема №1</w:t>
      </w:r>
      <w:proofErr w:type="gramStart"/>
      <w:r w:rsidRPr="00432439">
        <w:rPr>
          <w:b/>
          <w:bCs/>
          <w:sz w:val="28"/>
          <w:szCs w:val="28"/>
        </w:rPr>
        <w:t xml:space="preserve">  С</w:t>
      </w:r>
      <w:proofErr w:type="gramEnd"/>
      <w:r w:rsidRPr="00432439">
        <w:rPr>
          <w:b/>
          <w:bCs/>
          <w:sz w:val="28"/>
          <w:szCs w:val="28"/>
        </w:rPr>
        <w:t xml:space="preserve">равниваем школы в разных странах. </w:t>
      </w:r>
      <w:r w:rsidRPr="00432439">
        <w:rPr>
          <w:sz w:val="28"/>
          <w:szCs w:val="28"/>
        </w:rPr>
        <w:t>Сравниваем школы в разных странах. Степени сравнения прилагательных. Школьная форма: за и против. Система образования в России. Система образования в Великобритании.</w:t>
      </w:r>
    </w:p>
    <w:p w:rsidR="00432439" w:rsidRPr="00432439" w:rsidRDefault="00432439" w:rsidP="00432439">
      <w:pPr>
        <w:pStyle w:val="aa"/>
        <w:rPr>
          <w:sz w:val="28"/>
          <w:szCs w:val="28"/>
        </w:rPr>
      </w:pPr>
      <w:r w:rsidRPr="00432439">
        <w:rPr>
          <w:b/>
          <w:sz w:val="28"/>
          <w:szCs w:val="28"/>
        </w:rPr>
        <w:t>Тема №2</w:t>
      </w:r>
      <w:r w:rsidRPr="00432439">
        <w:rPr>
          <w:b/>
          <w:bCs/>
          <w:sz w:val="28"/>
          <w:szCs w:val="28"/>
        </w:rPr>
        <w:t xml:space="preserve">  Лучший способ добраться до школы. </w:t>
      </w:r>
    </w:p>
    <w:p w:rsidR="00432439" w:rsidRPr="00432439" w:rsidRDefault="00432439" w:rsidP="00432439">
      <w:pPr>
        <w:pStyle w:val="aa"/>
        <w:rPr>
          <w:sz w:val="28"/>
          <w:szCs w:val="28"/>
        </w:rPr>
      </w:pPr>
      <w:r w:rsidRPr="00432439">
        <w:rPr>
          <w:sz w:val="28"/>
          <w:szCs w:val="28"/>
        </w:rPr>
        <w:t xml:space="preserve">Виды транспорта. Лучший способ добраться до школы. Сложные предложения с </w:t>
      </w:r>
      <w:proofErr w:type="gramStart"/>
      <w:r w:rsidRPr="00432439">
        <w:rPr>
          <w:sz w:val="28"/>
          <w:szCs w:val="28"/>
        </w:rPr>
        <w:t>условными</w:t>
      </w:r>
      <w:proofErr w:type="gramEnd"/>
      <w:r w:rsidRPr="00432439">
        <w:rPr>
          <w:sz w:val="28"/>
          <w:szCs w:val="28"/>
        </w:rPr>
        <w:t xml:space="preserve"> придаточными. История транспорта Лондона. Ездить на велосипеде или нет? </w:t>
      </w:r>
    </w:p>
    <w:p w:rsidR="00432439" w:rsidRPr="00432439" w:rsidRDefault="00432439" w:rsidP="00432439">
      <w:pPr>
        <w:pStyle w:val="aa"/>
        <w:rPr>
          <w:sz w:val="28"/>
          <w:szCs w:val="28"/>
        </w:rPr>
      </w:pPr>
      <w:r w:rsidRPr="00432439">
        <w:rPr>
          <w:b/>
          <w:sz w:val="28"/>
          <w:szCs w:val="28"/>
        </w:rPr>
        <w:t>Тема №3</w:t>
      </w:r>
      <w:proofErr w:type="gramStart"/>
      <w:r w:rsidRPr="00432439">
        <w:rPr>
          <w:b/>
          <w:sz w:val="28"/>
          <w:szCs w:val="28"/>
        </w:rPr>
        <w:t xml:space="preserve"> 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>П</w:t>
      </w:r>
      <w:proofErr w:type="gramEnd"/>
      <w:r w:rsidRPr="00432439">
        <w:rPr>
          <w:b/>
          <w:sz w:val="28"/>
          <w:szCs w:val="28"/>
        </w:rPr>
        <w:t>оговорим о давних временах</w:t>
      </w:r>
      <w:r w:rsidRPr="00432439">
        <w:rPr>
          <w:sz w:val="28"/>
          <w:szCs w:val="28"/>
        </w:rPr>
        <w:t xml:space="preserve"> Поговорим о прошлом. Старые письма. Развлечения прошлого и настоящего. Факты из жизни известных людей. Тогда и сейчас.</w:t>
      </w:r>
    </w:p>
    <w:p w:rsidR="00432439" w:rsidRPr="00432439" w:rsidRDefault="00432439" w:rsidP="00432439">
      <w:pPr>
        <w:pStyle w:val="aa"/>
        <w:rPr>
          <w:sz w:val="28"/>
          <w:szCs w:val="28"/>
        </w:rPr>
      </w:pPr>
      <w:r w:rsidRPr="00432439">
        <w:rPr>
          <w:b/>
          <w:sz w:val="28"/>
          <w:szCs w:val="28"/>
        </w:rPr>
        <w:t xml:space="preserve">Тема №4 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 xml:space="preserve">Викторина о животных  </w:t>
      </w:r>
    </w:p>
    <w:p w:rsidR="00432439" w:rsidRPr="00432439" w:rsidRDefault="00432439" w:rsidP="00432439">
      <w:pPr>
        <w:pStyle w:val="aa"/>
        <w:autoSpaceDE w:val="0"/>
        <w:snapToGrid w:val="0"/>
        <w:rPr>
          <w:sz w:val="28"/>
          <w:szCs w:val="28"/>
        </w:rPr>
      </w:pPr>
      <w:r w:rsidRPr="00432439">
        <w:rPr>
          <w:sz w:val="28"/>
          <w:szCs w:val="28"/>
        </w:rPr>
        <w:t xml:space="preserve">Что ты знаешь о диких  животных? </w:t>
      </w:r>
      <w:r w:rsidRPr="00432439">
        <w:rPr>
          <w:rFonts w:eastAsia="Times New Roman"/>
          <w:sz w:val="28"/>
          <w:szCs w:val="28"/>
        </w:rPr>
        <w:t xml:space="preserve"> Интересные факты о животных.</w:t>
      </w:r>
      <w:r w:rsidRPr="00432439">
        <w:rPr>
          <w:sz w:val="28"/>
          <w:szCs w:val="28"/>
        </w:rPr>
        <w:t xml:space="preserve"> Редкие и вымирающие животные. </w:t>
      </w:r>
      <w:r w:rsidRPr="00432439">
        <w:rPr>
          <w:rFonts w:eastAsia="Times New Roman"/>
          <w:sz w:val="28"/>
          <w:szCs w:val="28"/>
        </w:rPr>
        <w:t>Используем апостроф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Московский зоопарк</w:t>
      </w:r>
      <w:r w:rsidRPr="00432439">
        <w:rPr>
          <w:sz w:val="28"/>
          <w:szCs w:val="28"/>
        </w:rPr>
        <w:t xml:space="preserve"> Диалог культур Новая Зеландия.</w:t>
      </w:r>
    </w:p>
    <w:p w:rsidR="00432439" w:rsidRPr="00432439" w:rsidRDefault="00432439" w:rsidP="00432439">
      <w:pPr>
        <w:pStyle w:val="aa"/>
        <w:autoSpaceDE w:val="0"/>
        <w:snapToGrid w:val="0"/>
        <w:rPr>
          <w:b/>
          <w:sz w:val="28"/>
          <w:szCs w:val="28"/>
        </w:rPr>
      </w:pPr>
      <w:r w:rsidRPr="00432439">
        <w:rPr>
          <w:b/>
          <w:sz w:val="28"/>
          <w:szCs w:val="28"/>
        </w:rPr>
        <w:t>Тема №5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 xml:space="preserve">Школьная деятельность </w:t>
      </w:r>
    </w:p>
    <w:p w:rsidR="00432439" w:rsidRPr="00432439" w:rsidRDefault="00432439" w:rsidP="00432439">
      <w:pPr>
        <w:pStyle w:val="aa"/>
        <w:autoSpaceDE w:val="0"/>
        <w:snapToGrid w:val="0"/>
        <w:rPr>
          <w:b/>
          <w:sz w:val="28"/>
          <w:szCs w:val="28"/>
        </w:rPr>
      </w:pPr>
      <w:r w:rsidRPr="00432439">
        <w:rPr>
          <w:sz w:val="28"/>
          <w:szCs w:val="28"/>
        </w:rPr>
        <w:t xml:space="preserve"> Школьные мероприятия. Школьные кружки. Великий Новгород. Британцы или англичане?</w:t>
      </w:r>
      <w:r w:rsidRPr="00432439">
        <w:rPr>
          <w:b/>
          <w:sz w:val="28"/>
          <w:szCs w:val="28"/>
        </w:rPr>
        <w:t xml:space="preserve"> </w:t>
      </w:r>
    </w:p>
    <w:p w:rsidR="00432439" w:rsidRPr="00432439" w:rsidRDefault="00432439" w:rsidP="00432439">
      <w:pPr>
        <w:pStyle w:val="aa"/>
        <w:snapToGrid w:val="0"/>
        <w:rPr>
          <w:b/>
          <w:sz w:val="28"/>
          <w:szCs w:val="28"/>
        </w:rPr>
      </w:pPr>
      <w:r w:rsidRPr="00432439">
        <w:rPr>
          <w:b/>
          <w:sz w:val="28"/>
          <w:szCs w:val="28"/>
        </w:rPr>
        <w:t>Тема №6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>Американский опыт</w:t>
      </w:r>
      <w:r w:rsidRPr="00432439">
        <w:rPr>
          <w:spacing w:val="-5"/>
          <w:sz w:val="28"/>
          <w:szCs w:val="28"/>
        </w:rPr>
        <w:t xml:space="preserve"> Американский опыт</w:t>
      </w:r>
      <w:r w:rsidRPr="00432439">
        <w:rPr>
          <w:sz w:val="28"/>
          <w:szCs w:val="28"/>
        </w:rPr>
        <w:t xml:space="preserve"> Настоящее совершенное и простое прошедшее время</w:t>
      </w:r>
      <w:proofErr w:type="gramStart"/>
      <w:r w:rsidRPr="00432439">
        <w:rPr>
          <w:sz w:val="28"/>
          <w:szCs w:val="28"/>
        </w:rPr>
        <w:t xml:space="preserve"> Д</w:t>
      </w:r>
      <w:proofErr w:type="gramEnd"/>
      <w:r w:rsidRPr="00432439">
        <w:rPr>
          <w:sz w:val="28"/>
          <w:szCs w:val="28"/>
        </w:rPr>
        <w:t>аем советы.</w:t>
      </w:r>
      <w:r w:rsidRPr="00432439">
        <w:rPr>
          <w:rFonts w:eastAsia="Times New Roman"/>
          <w:sz w:val="28"/>
          <w:szCs w:val="28"/>
        </w:rPr>
        <w:t xml:space="preserve"> США. История и география.</w:t>
      </w:r>
      <w:r w:rsidRPr="00432439">
        <w:rPr>
          <w:b/>
          <w:sz w:val="28"/>
          <w:szCs w:val="28"/>
        </w:rPr>
        <w:t xml:space="preserve"> </w:t>
      </w:r>
    </w:p>
    <w:p w:rsidR="00432439" w:rsidRPr="00432439" w:rsidRDefault="00432439" w:rsidP="00432439">
      <w:pPr>
        <w:pStyle w:val="aa"/>
        <w:snapToGrid w:val="0"/>
        <w:rPr>
          <w:sz w:val="28"/>
          <w:szCs w:val="28"/>
        </w:rPr>
      </w:pPr>
      <w:r w:rsidRPr="00432439">
        <w:rPr>
          <w:b/>
          <w:sz w:val="28"/>
          <w:szCs w:val="28"/>
        </w:rPr>
        <w:t>Тема №7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 xml:space="preserve">Карманные деньги </w:t>
      </w:r>
      <w:r w:rsidRPr="00432439">
        <w:rPr>
          <w:rFonts w:eastAsia="Times New Roman"/>
          <w:sz w:val="28"/>
          <w:szCs w:val="28"/>
        </w:rPr>
        <w:t>Карманные деньги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Обязанности по дому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Вежливая просьба</w:t>
      </w:r>
      <w:proofErr w:type="gramStart"/>
      <w:r w:rsidRPr="00432439">
        <w:rPr>
          <w:sz w:val="28"/>
          <w:szCs w:val="28"/>
        </w:rPr>
        <w:t xml:space="preserve"> К</w:t>
      </w:r>
      <w:proofErr w:type="gramEnd"/>
      <w:r w:rsidRPr="00432439">
        <w:rPr>
          <w:sz w:val="28"/>
          <w:szCs w:val="28"/>
        </w:rPr>
        <w:t>ак заработать карманные деньги?</w:t>
      </w:r>
    </w:p>
    <w:p w:rsidR="00432439" w:rsidRPr="00432439" w:rsidRDefault="00432439" w:rsidP="00432439">
      <w:pPr>
        <w:pStyle w:val="a9"/>
        <w:snapToGrid w:val="0"/>
        <w:spacing w:before="0" w:after="0"/>
        <w:ind w:left="720"/>
        <w:rPr>
          <w:rFonts w:cs="Times New Roman"/>
          <w:sz w:val="28"/>
          <w:szCs w:val="28"/>
        </w:rPr>
      </w:pPr>
      <w:r w:rsidRPr="00432439">
        <w:rPr>
          <w:rFonts w:cs="Times New Roman"/>
          <w:b/>
          <w:sz w:val="28"/>
          <w:szCs w:val="28"/>
        </w:rPr>
        <w:t>Тема №8</w:t>
      </w:r>
      <w:r w:rsidRPr="00432439">
        <w:rPr>
          <w:rFonts w:cs="Times New Roman"/>
          <w:b/>
          <w:bCs/>
          <w:sz w:val="28"/>
          <w:szCs w:val="28"/>
        </w:rPr>
        <w:t xml:space="preserve"> </w:t>
      </w:r>
      <w:r w:rsidRPr="00432439">
        <w:rPr>
          <w:rFonts w:eastAsia="Calibri" w:cs="Times New Roman"/>
          <w:b/>
          <w:sz w:val="28"/>
          <w:szCs w:val="28"/>
        </w:rPr>
        <w:t>Удивительные тайны</w:t>
      </w:r>
      <w:r w:rsidRPr="00432439">
        <w:rPr>
          <w:rFonts w:cs="Times New Roman"/>
          <w:sz w:val="28"/>
          <w:szCs w:val="28"/>
        </w:rPr>
        <w:t xml:space="preserve"> Истории ужасов. Описываем прошлое. </w:t>
      </w:r>
      <w:proofErr w:type="spellStart"/>
      <w:r w:rsidRPr="00432439">
        <w:rPr>
          <w:rFonts w:cs="Times New Roman"/>
          <w:sz w:val="28"/>
          <w:szCs w:val="28"/>
        </w:rPr>
        <w:t>Кентервильское</w:t>
      </w:r>
      <w:proofErr w:type="spellEnd"/>
      <w:r w:rsidRPr="00432439">
        <w:rPr>
          <w:rFonts w:cs="Times New Roman"/>
          <w:sz w:val="28"/>
          <w:szCs w:val="28"/>
        </w:rPr>
        <w:t xml:space="preserve"> привидение Иллюстрации к истории ужасов.</w:t>
      </w:r>
      <w:r w:rsidRPr="00432439">
        <w:rPr>
          <w:rFonts w:eastAsia="Calibri" w:cs="Times New Roman"/>
          <w:sz w:val="28"/>
          <w:szCs w:val="28"/>
          <w:lang w:val="fr-FR"/>
        </w:rPr>
        <w:t xml:space="preserve"> Диалог </w:t>
      </w:r>
      <w:r w:rsidRPr="00432439">
        <w:rPr>
          <w:rFonts w:eastAsia="Calibri" w:cs="Times New Roman"/>
          <w:sz w:val="28"/>
          <w:szCs w:val="28"/>
        </w:rPr>
        <w:t>культур. Олимпийские игры.</w:t>
      </w:r>
    </w:p>
    <w:p w:rsidR="00432439" w:rsidRPr="00432439" w:rsidRDefault="00432439" w:rsidP="00432439">
      <w:pPr>
        <w:pStyle w:val="a9"/>
        <w:snapToGrid w:val="0"/>
        <w:spacing w:before="0" w:after="0"/>
        <w:ind w:left="720"/>
        <w:rPr>
          <w:rFonts w:cs="Times New Roman"/>
          <w:sz w:val="28"/>
          <w:szCs w:val="28"/>
        </w:rPr>
      </w:pPr>
      <w:r w:rsidRPr="00432439">
        <w:rPr>
          <w:rFonts w:cs="Times New Roman"/>
          <w:b/>
          <w:sz w:val="28"/>
          <w:szCs w:val="28"/>
        </w:rPr>
        <w:t>Тема №9</w:t>
      </w:r>
      <w:r w:rsidRPr="00432439">
        <w:rPr>
          <w:rFonts w:cs="Times New Roman"/>
          <w:b/>
          <w:bCs/>
          <w:sz w:val="28"/>
          <w:szCs w:val="28"/>
        </w:rPr>
        <w:t xml:space="preserve"> </w:t>
      </w:r>
      <w:r w:rsidRPr="00432439">
        <w:rPr>
          <w:rFonts w:eastAsia="Calibri" w:cs="Times New Roman"/>
          <w:b/>
          <w:sz w:val="28"/>
          <w:szCs w:val="28"/>
        </w:rPr>
        <w:t>Свободное время</w:t>
      </w:r>
      <w:proofErr w:type="gramStart"/>
      <w:r w:rsidRPr="00432439">
        <w:rPr>
          <w:rFonts w:eastAsia="Calibri" w:cs="Times New Roman"/>
          <w:b/>
          <w:sz w:val="28"/>
          <w:szCs w:val="28"/>
        </w:rPr>
        <w:t xml:space="preserve"> </w:t>
      </w:r>
      <w:r w:rsidRPr="00432439">
        <w:rPr>
          <w:rFonts w:eastAsia="Calibri" w:cs="Times New Roman"/>
          <w:sz w:val="28"/>
          <w:szCs w:val="28"/>
        </w:rPr>
        <w:t xml:space="preserve"> К</w:t>
      </w:r>
      <w:proofErr w:type="gramEnd"/>
      <w:r w:rsidRPr="00432439">
        <w:rPr>
          <w:rFonts w:eastAsia="Calibri" w:cs="Times New Roman"/>
          <w:sz w:val="28"/>
          <w:szCs w:val="28"/>
        </w:rPr>
        <w:t>ак ты проводишь свободное время?</w:t>
      </w:r>
      <w:r w:rsidRPr="00432439">
        <w:rPr>
          <w:rFonts w:cs="Times New Roman"/>
          <w:sz w:val="28"/>
          <w:szCs w:val="28"/>
        </w:rPr>
        <w:t xml:space="preserve"> Пишем письма друзьям. Что ты собираешься делать? Общественная работа. Формальное письмо. Праздники в </w:t>
      </w:r>
      <w:proofErr w:type="spellStart"/>
      <w:r w:rsidRPr="00432439">
        <w:rPr>
          <w:rFonts w:cs="Times New Roman"/>
          <w:sz w:val="28"/>
          <w:szCs w:val="28"/>
        </w:rPr>
        <w:t>англоговорящих</w:t>
      </w:r>
      <w:proofErr w:type="spellEnd"/>
      <w:r w:rsidRPr="00432439">
        <w:rPr>
          <w:rFonts w:cs="Times New Roman"/>
          <w:sz w:val="28"/>
          <w:szCs w:val="28"/>
        </w:rPr>
        <w:t xml:space="preserve"> странах</w:t>
      </w:r>
    </w:p>
    <w:p w:rsidR="00432439" w:rsidRPr="00432439" w:rsidRDefault="00432439" w:rsidP="00432439">
      <w:pPr>
        <w:pStyle w:val="a9"/>
        <w:snapToGrid w:val="0"/>
        <w:spacing w:before="0" w:after="0"/>
        <w:ind w:left="720"/>
        <w:rPr>
          <w:rFonts w:eastAsia="Calibri" w:cs="Times New Roman"/>
          <w:sz w:val="28"/>
          <w:szCs w:val="28"/>
        </w:rPr>
      </w:pPr>
      <w:r w:rsidRPr="00432439">
        <w:rPr>
          <w:rFonts w:cs="Times New Roman"/>
          <w:b/>
          <w:sz w:val="28"/>
          <w:szCs w:val="28"/>
        </w:rPr>
        <w:t>Тема №10</w:t>
      </w:r>
      <w:r w:rsidRPr="00432439">
        <w:rPr>
          <w:rFonts w:cs="Times New Roman"/>
          <w:b/>
          <w:bCs/>
          <w:sz w:val="28"/>
          <w:szCs w:val="28"/>
        </w:rPr>
        <w:t xml:space="preserve"> </w:t>
      </w:r>
      <w:r w:rsidRPr="00432439">
        <w:rPr>
          <w:rFonts w:cs="Times New Roman"/>
          <w:b/>
          <w:sz w:val="28"/>
          <w:szCs w:val="28"/>
        </w:rPr>
        <w:t xml:space="preserve">Открываем </w:t>
      </w:r>
      <w:proofErr w:type="gramStart"/>
      <w:r w:rsidRPr="00432439">
        <w:rPr>
          <w:rFonts w:cs="Times New Roman"/>
          <w:b/>
          <w:sz w:val="28"/>
          <w:szCs w:val="28"/>
        </w:rPr>
        <w:t>Австралию</w:t>
      </w:r>
      <w:proofErr w:type="gramEnd"/>
      <w:r w:rsidRPr="00432439">
        <w:rPr>
          <w:rFonts w:eastAsia="Calibri" w:cs="Times New Roman"/>
          <w:sz w:val="28"/>
          <w:szCs w:val="28"/>
        </w:rPr>
        <w:t xml:space="preserve"> </w:t>
      </w:r>
      <w:r w:rsidRPr="00432439">
        <w:rPr>
          <w:rFonts w:cs="Times New Roman"/>
          <w:sz w:val="28"/>
          <w:szCs w:val="28"/>
        </w:rPr>
        <w:t>Что ты знаешь об Австралии?.</w:t>
      </w:r>
      <w:r w:rsidRPr="00432439">
        <w:rPr>
          <w:rFonts w:eastAsia="Calibri" w:cs="Times New Roman"/>
          <w:sz w:val="28"/>
          <w:szCs w:val="28"/>
        </w:rPr>
        <w:t>Австралийские аборигены. Простое будущее время. Предсказываем будущее. Николай Миклухо-Маклай.</w:t>
      </w:r>
    </w:p>
    <w:p w:rsidR="00432439" w:rsidRPr="00432439" w:rsidRDefault="00432439" w:rsidP="00432439">
      <w:pPr>
        <w:pStyle w:val="a9"/>
        <w:snapToGrid w:val="0"/>
        <w:spacing w:before="0" w:after="0"/>
        <w:ind w:left="720"/>
        <w:rPr>
          <w:rFonts w:cs="Times New Roman"/>
          <w:sz w:val="28"/>
          <w:szCs w:val="28"/>
        </w:rPr>
      </w:pPr>
      <w:r w:rsidRPr="00432439">
        <w:rPr>
          <w:rFonts w:cs="Times New Roman"/>
          <w:b/>
          <w:sz w:val="28"/>
          <w:szCs w:val="28"/>
        </w:rPr>
        <w:t>Тема №11</w:t>
      </w:r>
      <w:r w:rsidRPr="00432439">
        <w:rPr>
          <w:rFonts w:cs="Times New Roman"/>
          <w:b/>
          <w:bCs/>
          <w:sz w:val="28"/>
          <w:szCs w:val="28"/>
        </w:rPr>
        <w:t xml:space="preserve"> </w:t>
      </w:r>
      <w:r w:rsidRPr="00432439">
        <w:rPr>
          <w:rFonts w:cs="Times New Roman"/>
          <w:b/>
          <w:sz w:val="28"/>
          <w:szCs w:val="28"/>
        </w:rPr>
        <w:t>Опыт работы</w:t>
      </w:r>
      <w:proofErr w:type="gramStart"/>
      <w:r w:rsidRPr="00432439">
        <w:rPr>
          <w:rFonts w:cs="Times New Roman"/>
          <w:b/>
          <w:sz w:val="28"/>
          <w:szCs w:val="28"/>
        </w:rPr>
        <w:t xml:space="preserve">  </w:t>
      </w:r>
      <w:r w:rsidRPr="00432439">
        <w:rPr>
          <w:rFonts w:cs="Times New Roman"/>
          <w:sz w:val="28"/>
          <w:szCs w:val="28"/>
        </w:rPr>
        <w:t>У</w:t>
      </w:r>
      <w:proofErr w:type="gramEnd"/>
      <w:r w:rsidRPr="00432439">
        <w:rPr>
          <w:rFonts w:cs="Times New Roman"/>
          <w:sz w:val="28"/>
          <w:szCs w:val="28"/>
        </w:rPr>
        <w:t xml:space="preserve">страиваемся на работу. Настоящее продолженное время. Планируем ближайшее будущее. Слишком </w:t>
      </w:r>
      <w:proofErr w:type="gramStart"/>
      <w:r w:rsidRPr="00432439">
        <w:rPr>
          <w:rFonts w:cs="Times New Roman"/>
          <w:sz w:val="28"/>
          <w:szCs w:val="28"/>
        </w:rPr>
        <w:t>молод</w:t>
      </w:r>
      <w:proofErr w:type="gramEnd"/>
      <w:r w:rsidRPr="00432439">
        <w:rPr>
          <w:rFonts w:cs="Times New Roman"/>
          <w:sz w:val="28"/>
          <w:szCs w:val="28"/>
        </w:rPr>
        <w:t xml:space="preserve"> для работы? Работа для подростков. Частичная работа для подростков</w:t>
      </w:r>
    </w:p>
    <w:p w:rsidR="00432439" w:rsidRPr="00432439" w:rsidRDefault="00432439" w:rsidP="00432439">
      <w:pPr>
        <w:pStyle w:val="aa"/>
        <w:autoSpaceDE w:val="0"/>
        <w:snapToGrid w:val="0"/>
        <w:rPr>
          <w:sz w:val="28"/>
          <w:szCs w:val="28"/>
        </w:rPr>
      </w:pPr>
      <w:r w:rsidRPr="00432439">
        <w:rPr>
          <w:b/>
          <w:sz w:val="28"/>
          <w:szCs w:val="28"/>
        </w:rPr>
        <w:t>Тема №12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rFonts w:eastAsia="Times New Roman"/>
          <w:b/>
          <w:sz w:val="28"/>
          <w:szCs w:val="28"/>
        </w:rPr>
        <w:t xml:space="preserve">Социальные проблемы   </w:t>
      </w:r>
      <w:proofErr w:type="spellStart"/>
      <w:r w:rsidRPr="00432439">
        <w:rPr>
          <w:rFonts w:eastAsia="Times New Roman"/>
          <w:sz w:val="28"/>
          <w:szCs w:val="28"/>
        </w:rPr>
        <w:t>Проблемы</w:t>
      </w:r>
      <w:proofErr w:type="spellEnd"/>
      <w:r w:rsidRPr="00432439">
        <w:rPr>
          <w:rFonts w:eastAsia="Times New Roman"/>
          <w:sz w:val="28"/>
          <w:szCs w:val="28"/>
        </w:rPr>
        <w:t xml:space="preserve"> общества.</w:t>
      </w:r>
      <w:r w:rsidRPr="00432439">
        <w:rPr>
          <w:sz w:val="28"/>
          <w:szCs w:val="28"/>
        </w:rPr>
        <w:t xml:space="preserve"> Сложноподчи</w:t>
      </w:r>
      <w:r w:rsidRPr="00432439">
        <w:rPr>
          <w:rFonts w:eastAsia="Times New Roman"/>
          <w:sz w:val="28"/>
          <w:szCs w:val="28"/>
        </w:rPr>
        <w:t xml:space="preserve">ненное предложение с </w:t>
      </w:r>
      <w:proofErr w:type="gramStart"/>
      <w:r w:rsidRPr="00432439">
        <w:rPr>
          <w:rFonts w:eastAsia="Times New Roman"/>
          <w:sz w:val="28"/>
          <w:szCs w:val="28"/>
        </w:rPr>
        <w:t>придаточным</w:t>
      </w:r>
      <w:proofErr w:type="gramEnd"/>
      <w:r w:rsidRPr="00432439">
        <w:rPr>
          <w:rFonts w:eastAsia="Times New Roman"/>
          <w:sz w:val="28"/>
          <w:szCs w:val="28"/>
        </w:rPr>
        <w:t xml:space="preserve"> времени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Прошлые и современные проблемы общества.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Проблемы детского труда.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 xml:space="preserve">Что ты знаешь о </w:t>
      </w:r>
      <w:proofErr w:type="spellStart"/>
      <w:r w:rsidRPr="00432439">
        <w:rPr>
          <w:rFonts w:eastAsia="Times New Roman"/>
          <w:sz w:val="28"/>
          <w:szCs w:val="28"/>
        </w:rPr>
        <w:t>волонтерстве</w:t>
      </w:r>
      <w:proofErr w:type="spellEnd"/>
      <w:r w:rsidRPr="00432439">
        <w:rPr>
          <w:rFonts w:eastAsia="Times New Roman"/>
          <w:sz w:val="28"/>
          <w:szCs w:val="28"/>
        </w:rPr>
        <w:t>?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Подростки-волонтеры.</w:t>
      </w:r>
      <w:r w:rsidRPr="00432439">
        <w:rPr>
          <w:sz w:val="28"/>
          <w:szCs w:val="28"/>
        </w:rPr>
        <w:t xml:space="preserve"> </w:t>
      </w:r>
      <w:r w:rsidRPr="00432439">
        <w:rPr>
          <w:rFonts w:eastAsia="Times New Roman"/>
          <w:sz w:val="28"/>
          <w:szCs w:val="28"/>
        </w:rPr>
        <w:t>Волонтеры на зимних Олимпийских играх.</w:t>
      </w:r>
      <w:r w:rsidRPr="00432439">
        <w:rPr>
          <w:sz w:val="28"/>
          <w:szCs w:val="28"/>
        </w:rPr>
        <w:t xml:space="preserve"> Диалог </w:t>
      </w:r>
      <w:proofErr w:type="spellStart"/>
      <w:r w:rsidRPr="00432439">
        <w:rPr>
          <w:sz w:val="28"/>
          <w:szCs w:val="28"/>
        </w:rPr>
        <w:t>культур</w:t>
      </w:r>
      <w:proofErr w:type="gramStart"/>
      <w:r w:rsidRPr="00432439">
        <w:rPr>
          <w:sz w:val="28"/>
          <w:szCs w:val="28"/>
        </w:rPr>
        <w:t>.П</w:t>
      </w:r>
      <w:proofErr w:type="gramEnd"/>
      <w:r w:rsidRPr="00432439">
        <w:rPr>
          <w:sz w:val="28"/>
          <w:szCs w:val="28"/>
        </w:rPr>
        <w:t>араолимпийские</w:t>
      </w:r>
      <w:proofErr w:type="spellEnd"/>
      <w:r w:rsidRPr="00432439">
        <w:rPr>
          <w:sz w:val="28"/>
          <w:szCs w:val="28"/>
        </w:rPr>
        <w:t xml:space="preserve"> игры</w:t>
      </w:r>
    </w:p>
    <w:p w:rsidR="00432439" w:rsidRPr="00432439" w:rsidRDefault="00432439" w:rsidP="00432439">
      <w:pPr>
        <w:pStyle w:val="aa"/>
        <w:snapToGrid w:val="0"/>
        <w:rPr>
          <w:sz w:val="28"/>
          <w:szCs w:val="28"/>
        </w:rPr>
      </w:pPr>
      <w:r w:rsidRPr="00432439">
        <w:rPr>
          <w:b/>
          <w:sz w:val="28"/>
          <w:szCs w:val="28"/>
        </w:rPr>
        <w:lastRenderedPageBreak/>
        <w:t>Тема №13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>Письмо из США</w:t>
      </w:r>
      <w:r w:rsidRPr="00432439">
        <w:rPr>
          <w:sz w:val="28"/>
          <w:szCs w:val="28"/>
        </w:rPr>
        <w:t xml:space="preserve"> Письмо из США.</w:t>
      </w:r>
      <w:r w:rsidRPr="00432439">
        <w:rPr>
          <w:rFonts w:eastAsia="Times New Roman"/>
          <w:sz w:val="28"/>
          <w:szCs w:val="28"/>
        </w:rPr>
        <w:t xml:space="preserve"> Настоящее длительное совершенное </w:t>
      </w:r>
      <w:proofErr w:type="gramStart"/>
      <w:r w:rsidRPr="00432439">
        <w:rPr>
          <w:rFonts w:eastAsia="Times New Roman"/>
          <w:sz w:val="28"/>
          <w:szCs w:val="28"/>
        </w:rPr>
        <w:t>время</w:t>
      </w:r>
      <w:proofErr w:type="gramEnd"/>
      <w:r w:rsidRPr="00432439">
        <w:rPr>
          <w:rFonts w:eastAsia="Times New Roman"/>
          <w:sz w:val="28"/>
          <w:szCs w:val="28"/>
        </w:rPr>
        <w:t xml:space="preserve"> Что ты знаешь об акулах и крокодилах Выражение недовольства</w:t>
      </w:r>
      <w:r w:rsidRPr="00432439">
        <w:rPr>
          <w:sz w:val="28"/>
          <w:szCs w:val="28"/>
        </w:rPr>
        <w:t xml:space="preserve"> Нью-Йорк</w:t>
      </w:r>
    </w:p>
    <w:p w:rsidR="00432439" w:rsidRPr="00432439" w:rsidRDefault="00432439" w:rsidP="00432439">
      <w:pPr>
        <w:pStyle w:val="aa"/>
        <w:snapToGrid w:val="0"/>
        <w:rPr>
          <w:rFonts w:eastAsia="Times New Roman"/>
          <w:sz w:val="28"/>
          <w:szCs w:val="28"/>
        </w:rPr>
      </w:pPr>
      <w:r w:rsidRPr="00432439">
        <w:rPr>
          <w:b/>
          <w:sz w:val="28"/>
          <w:szCs w:val="28"/>
        </w:rPr>
        <w:t>Тема №14</w:t>
      </w:r>
      <w:r w:rsidRPr="00432439">
        <w:rPr>
          <w:b/>
          <w:bCs/>
          <w:sz w:val="28"/>
          <w:szCs w:val="28"/>
        </w:rPr>
        <w:t xml:space="preserve"> </w:t>
      </w:r>
      <w:r w:rsidRPr="00432439">
        <w:rPr>
          <w:b/>
          <w:sz w:val="28"/>
          <w:szCs w:val="28"/>
        </w:rPr>
        <w:t>Всемирная мудрость</w:t>
      </w:r>
      <w:r w:rsidRPr="00432439">
        <w:rPr>
          <w:sz w:val="28"/>
          <w:szCs w:val="28"/>
        </w:rPr>
        <w:t xml:space="preserve"> Страны и языки</w:t>
      </w:r>
      <w:r w:rsidRPr="00432439">
        <w:rPr>
          <w:rFonts w:eastAsia="Times New Roman"/>
          <w:sz w:val="28"/>
          <w:szCs w:val="28"/>
        </w:rPr>
        <w:t xml:space="preserve"> Британский и Американский английский</w:t>
      </w:r>
      <w:r w:rsidRPr="00432439">
        <w:rPr>
          <w:sz w:val="28"/>
          <w:szCs w:val="28"/>
        </w:rPr>
        <w:t xml:space="preserve"> Мистические места в мире Причастие </w:t>
      </w:r>
      <w:r w:rsidRPr="00432439">
        <w:rPr>
          <w:sz w:val="28"/>
          <w:szCs w:val="28"/>
          <w:lang w:val="en-US"/>
        </w:rPr>
        <w:t>I</w:t>
      </w:r>
      <w:r w:rsidRPr="00432439">
        <w:rPr>
          <w:sz w:val="28"/>
          <w:szCs w:val="28"/>
        </w:rPr>
        <w:t xml:space="preserve">, </w:t>
      </w:r>
      <w:r w:rsidRPr="00432439">
        <w:rPr>
          <w:sz w:val="28"/>
          <w:szCs w:val="28"/>
          <w:lang w:val="en-US"/>
        </w:rPr>
        <w:t>II</w:t>
      </w:r>
      <w:r w:rsidRPr="00432439">
        <w:rPr>
          <w:sz w:val="28"/>
          <w:szCs w:val="28"/>
        </w:rPr>
        <w:t xml:space="preserve"> Система управления в США и Великобритании</w:t>
      </w:r>
      <w:r w:rsidRPr="00432439">
        <w:rPr>
          <w:rFonts w:eastAsia="Times New Roman"/>
          <w:sz w:val="28"/>
          <w:szCs w:val="28"/>
        </w:rPr>
        <w:t xml:space="preserve"> Описание характера. Прямая и косвенная речь Каменщик» </w:t>
      </w:r>
      <w:proofErr w:type="gramStart"/>
      <w:r w:rsidRPr="00432439">
        <w:rPr>
          <w:rFonts w:eastAsia="Times New Roman"/>
          <w:sz w:val="28"/>
          <w:szCs w:val="28"/>
        </w:rPr>
        <w:t>-к</w:t>
      </w:r>
      <w:proofErr w:type="gramEnd"/>
      <w:r w:rsidRPr="00432439">
        <w:rPr>
          <w:rFonts w:eastAsia="Times New Roman"/>
          <w:sz w:val="28"/>
          <w:szCs w:val="28"/>
        </w:rPr>
        <w:t>итайская сказка Великие исторические личности</w:t>
      </w:r>
    </w:p>
    <w:p w:rsidR="00432439" w:rsidRPr="00432439" w:rsidRDefault="00432439" w:rsidP="00432439">
      <w:pPr>
        <w:pStyle w:val="aa"/>
        <w:rPr>
          <w:sz w:val="28"/>
          <w:szCs w:val="28"/>
        </w:rPr>
      </w:pPr>
      <w:r w:rsidRPr="00432439">
        <w:rPr>
          <w:rFonts w:eastAsia="Times New Roman"/>
          <w:b/>
          <w:sz w:val="28"/>
          <w:szCs w:val="28"/>
        </w:rPr>
        <w:t xml:space="preserve">Тема №15 Описание личности </w:t>
      </w:r>
      <w:r w:rsidRPr="00432439">
        <w:rPr>
          <w:sz w:val="28"/>
          <w:szCs w:val="28"/>
        </w:rPr>
        <w:t>Люди и характеры. Интервью со звездой. Китайская сказка. Знаменитые люди: Елизавета 1 и Иван 4 .</w:t>
      </w:r>
    </w:p>
    <w:p w:rsidR="00432439" w:rsidRPr="00432439" w:rsidRDefault="00432439" w:rsidP="00432439">
      <w:pPr>
        <w:pStyle w:val="aa"/>
        <w:tabs>
          <w:tab w:val="left" w:pos="709"/>
        </w:tabs>
        <w:rPr>
          <w:sz w:val="28"/>
          <w:szCs w:val="28"/>
        </w:rPr>
      </w:pPr>
      <w:r w:rsidRPr="00432439">
        <w:rPr>
          <w:b/>
          <w:sz w:val="28"/>
          <w:szCs w:val="28"/>
        </w:rPr>
        <w:t>Тема №16</w:t>
      </w:r>
      <w:proofErr w:type="gramStart"/>
      <w:r w:rsidRPr="00432439">
        <w:rPr>
          <w:b/>
          <w:sz w:val="28"/>
          <w:szCs w:val="28"/>
        </w:rPr>
        <w:t xml:space="preserve"> К</w:t>
      </w:r>
      <w:proofErr w:type="gramEnd"/>
      <w:r w:rsidRPr="00432439">
        <w:rPr>
          <w:b/>
          <w:sz w:val="28"/>
          <w:szCs w:val="28"/>
        </w:rPr>
        <w:t>акой ты друг?</w:t>
      </w:r>
      <w:r w:rsidRPr="00432439">
        <w:rPr>
          <w:sz w:val="28"/>
          <w:szCs w:val="28"/>
        </w:rPr>
        <w:t xml:space="preserve"> Хороший ли ты друг? Письмо однокласснику. Моя семья. Пишем резюме. Диалог культур. Открываем для себя Канаду</w:t>
      </w:r>
    </w:p>
    <w:p w:rsidR="007F4CD4" w:rsidRDefault="007F4CD4" w:rsidP="007F4CD4">
      <w:pPr>
        <w:autoSpaceDE w:val="0"/>
        <w:autoSpaceDN w:val="0"/>
        <w:adjustRightInd w:val="0"/>
        <w:jc w:val="center"/>
        <w:rPr>
          <w:b/>
          <w:sz w:val="28"/>
          <w:szCs w:val="20"/>
          <w:highlight w:val="yellow"/>
        </w:rPr>
      </w:pPr>
    </w:p>
    <w:p w:rsidR="00BD004E" w:rsidRPr="007F4CD4" w:rsidRDefault="00BD004E" w:rsidP="007F4CD4">
      <w:pPr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r w:rsidRPr="007F4CD4">
        <w:rPr>
          <w:b/>
          <w:sz w:val="28"/>
          <w:szCs w:val="20"/>
        </w:rPr>
        <w:t>Календарно</w:t>
      </w:r>
      <w:r w:rsidR="007F4CD4">
        <w:rPr>
          <w:b/>
          <w:sz w:val="28"/>
          <w:szCs w:val="20"/>
        </w:rPr>
        <w:t xml:space="preserve"> </w:t>
      </w:r>
      <w:r w:rsidRPr="007F4CD4">
        <w:rPr>
          <w:b/>
          <w:sz w:val="28"/>
          <w:szCs w:val="20"/>
        </w:rPr>
        <w:t>- тематическое планирование</w:t>
      </w:r>
    </w:p>
    <w:p w:rsidR="00BD004E" w:rsidRPr="007E75E8" w:rsidRDefault="00BD004E" w:rsidP="00BD004E">
      <w:pPr>
        <w:rPr>
          <w:b/>
          <w:bCs/>
          <w:sz w:val="28"/>
          <w:szCs w:val="20"/>
          <w:highlight w:val="yellow"/>
        </w:rPr>
      </w:pPr>
      <w:r w:rsidRPr="007E75E8">
        <w:rPr>
          <w:b/>
          <w:bCs/>
          <w:sz w:val="28"/>
          <w:szCs w:val="20"/>
          <w:highlight w:val="yellow"/>
        </w:rPr>
        <w:t xml:space="preserve">            </w:t>
      </w:r>
    </w:p>
    <w:tbl>
      <w:tblPr>
        <w:tblStyle w:val="ab"/>
        <w:tblW w:w="5000" w:type="pct"/>
        <w:tblLook w:val="01E0"/>
      </w:tblPr>
      <w:tblGrid>
        <w:gridCol w:w="730"/>
        <w:gridCol w:w="937"/>
        <w:gridCol w:w="991"/>
        <w:gridCol w:w="4294"/>
        <w:gridCol w:w="7834"/>
      </w:tblGrid>
      <w:tr w:rsidR="007F4CD4" w:rsidTr="00260684">
        <w:trPr>
          <w:trHeight w:val="286"/>
        </w:trPr>
        <w:tc>
          <w:tcPr>
            <w:tcW w:w="247" w:type="pct"/>
            <w:vMerge w:val="restart"/>
          </w:tcPr>
          <w:p w:rsidR="007F4CD4" w:rsidRPr="00685568" w:rsidRDefault="007F4CD4" w:rsidP="00260684">
            <w:pPr>
              <w:suppressAutoHyphens/>
            </w:pPr>
            <w:r w:rsidRPr="00685568">
              <w:t>№</w:t>
            </w:r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52" w:type="pct"/>
            <w:gridSpan w:val="2"/>
          </w:tcPr>
          <w:p w:rsidR="007F4CD4" w:rsidRPr="00685568" w:rsidRDefault="007F4CD4" w:rsidP="00260684">
            <w:pPr>
              <w:suppressAutoHyphens/>
              <w:jc w:val="center"/>
            </w:pPr>
            <w:r>
              <w:t>Дата</w:t>
            </w:r>
          </w:p>
        </w:tc>
        <w:tc>
          <w:tcPr>
            <w:tcW w:w="1452" w:type="pct"/>
            <w:vMerge w:val="restart"/>
          </w:tcPr>
          <w:p w:rsidR="007F4CD4" w:rsidRPr="00685568" w:rsidRDefault="007F4CD4" w:rsidP="00260684">
            <w:pPr>
              <w:suppressAutoHyphens/>
              <w:jc w:val="center"/>
            </w:pPr>
            <w:r w:rsidRPr="00685568">
              <w:t>Тема урока</w:t>
            </w:r>
          </w:p>
        </w:tc>
        <w:tc>
          <w:tcPr>
            <w:tcW w:w="2649" w:type="pct"/>
            <w:vMerge w:val="restart"/>
          </w:tcPr>
          <w:p w:rsidR="007F4CD4" w:rsidRPr="00685568" w:rsidRDefault="007F4CD4" w:rsidP="00260684">
            <w:pPr>
              <w:suppressAutoHyphens/>
              <w:jc w:val="center"/>
            </w:pPr>
            <w:r w:rsidRPr="00685568">
              <w:t>Виды деятельност</w:t>
            </w:r>
            <w:r>
              <w:t>и учащихся</w:t>
            </w:r>
          </w:p>
        </w:tc>
      </w:tr>
      <w:tr w:rsidR="007F4CD4" w:rsidTr="00260684">
        <w:trPr>
          <w:trHeight w:val="259"/>
        </w:trPr>
        <w:tc>
          <w:tcPr>
            <w:tcW w:w="247" w:type="pct"/>
            <w:vMerge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  <w:jc w:val="center"/>
            </w:pPr>
            <w:r>
              <w:t>План</w:t>
            </w: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  <w:jc w:val="center"/>
            </w:pPr>
            <w:r>
              <w:t>Факт</w:t>
            </w:r>
          </w:p>
        </w:tc>
        <w:tc>
          <w:tcPr>
            <w:tcW w:w="1452" w:type="pct"/>
            <w:vMerge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8D4EF4" w:rsidTr="00260684">
        <w:trPr>
          <w:trHeight w:val="543"/>
        </w:trPr>
        <w:tc>
          <w:tcPr>
            <w:tcW w:w="247" w:type="pct"/>
          </w:tcPr>
          <w:p w:rsidR="007F4CD4" w:rsidRPr="00685568" w:rsidRDefault="007F4CD4" w:rsidP="00260684">
            <w:pPr>
              <w:suppressAutoHyphens/>
            </w:pPr>
            <w:r>
              <w:t>1</w:t>
            </w:r>
          </w:p>
        </w:tc>
        <w:tc>
          <w:tcPr>
            <w:tcW w:w="317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Сравниваем школы в разных странах</w:t>
            </w:r>
          </w:p>
          <w:p w:rsidR="007F4CD4" w:rsidRPr="00685568" w:rsidRDefault="007F4CD4" w:rsidP="00260684">
            <w:pPr>
              <w:suppressAutoHyphens/>
            </w:pPr>
          </w:p>
        </w:tc>
        <w:tc>
          <w:tcPr>
            <w:tcW w:w="2649" w:type="pct"/>
            <w:vMerge w:val="restart"/>
          </w:tcPr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Говорение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Диалог этикетный</w:t>
            </w:r>
          </w:p>
          <w:p w:rsidR="007F4CD4" w:rsidRDefault="007F4CD4" w:rsidP="00260684">
            <w:pPr>
              <w:suppressAutoHyphens/>
              <w:jc w:val="both"/>
            </w:pPr>
            <w:r>
              <w:t>Начинать, поддерживать и заканчивать разговор. Начинать, вести и заканчивать разговор по телефону. Поздравлять, выражать пожелания и реагировать на них. Выражать благодарность. Выражать согласие/ отказ.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Диалог-расспрос</w:t>
            </w:r>
          </w:p>
          <w:p w:rsidR="007F4CD4" w:rsidRDefault="007F4CD4" w:rsidP="00260684">
            <w:pPr>
              <w:suppressAutoHyphens/>
              <w:jc w:val="both"/>
            </w:pPr>
            <w:r>
              <w:t>Сообщать информацию, отвечая на вопросы разных видов. Самостоятельно запрашивать информацию. Выражать свое мнение/ отношение.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Диалог-побуждение к действию</w:t>
            </w:r>
          </w:p>
          <w:p w:rsidR="007F4CD4" w:rsidRDefault="007F4CD4" w:rsidP="00260684">
            <w:pPr>
              <w:suppressAutoHyphens/>
              <w:jc w:val="both"/>
            </w:pPr>
            <w:proofErr w:type="gramStart"/>
            <w:r>
              <w:t>Соглашаться/ не соглашаться</w:t>
            </w:r>
            <w:proofErr w:type="gramEnd"/>
            <w:r>
              <w:t xml:space="preserve"> выполнить просьбу. Давать советы. </w:t>
            </w:r>
            <w:proofErr w:type="gramStart"/>
            <w:r>
              <w:t>Принимать/ не принимать</w:t>
            </w:r>
            <w:proofErr w:type="gramEnd"/>
            <w:r>
              <w:t xml:space="preserve"> советы партнера. Приглашать к действию/ взаимодействию. </w:t>
            </w:r>
            <w:proofErr w:type="gramStart"/>
            <w:r>
              <w:t>Соглашаться/ не соглашаться</w:t>
            </w:r>
            <w:proofErr w:type="gramEnd"/>
            <w:r>
              <w:t xml:space="preserve"> на предложение партнера.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Диалог-обмен мнением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Выслушивать сообщения/ мнение партнера. Выражать согласие/ несогласие с мнением партнера. Выражать свою точку зрения и обосновывать ее. Выражать эмоциональную оценку обсуждаемых </w:t>
            </w:r>
            <w:r>
              <w:lastRenderedPageBreak/>
              <w:t>событий (восхищение, удивление, радость, огорчение и др.).</w:t>
            </w:r>
          </w:p>
          <w:p w:rsidR="007F4CD4" w:rsidRDefault="007F4CD4" w:rsidP="00260684">
            <w:pPr>
              <w:suppressAutoHyphens/>
              <w:jc w:val="both"/>
            </w:pPr>
            <w:r>
              <w:rPr>
                <w:b/>
              </w:rPr>
              <w:t>Комбинированный диалог</w:t>
            </w:r>
          </w:p>
          <w:p w:rsidR="007F4CD4" w:rsidRDefault="007F4CD4" w:rsidP="00260684">
            <w:pPr>
              <w:suppressAutoHyphens/>
              <w:jc w:val="both"/>
            </w:pPr>
            <w:r>
              <w:t>Сообщать информацию и выражать свое мнение. Расспрашивать и давать оценку. Просить о чем-либо и аргументировать свою просьбу.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В монологической форме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Высказываться о фактах и событиях, используя основные коммуникативные типы речи (описание, повествование и т.д.), с опорой на ключевые слова. Вопросы, план. Делать сообщения на заданную тему на основе прочитанного материала. </w:t>
            </w:r>
            <w:proofErr w:type="gramStart"/>
            <w:r>
              <w:t>Передать содержание, основную мысль прочитанного с опорой на текст/ ключевые слова/ план.</w:t>
            </w:r>
            <w:proofErr w:type="gramEnd"/>
            <w:r>
              <w:t xml:space="preserve"> Выражать и аргументировать свое отношение к </w:t>
            </w:r>
            <w:proofErr w:type="gramStart"/>
            <w:r>
              <w:t>услышанному</w:t>
            </w:r>
            <w:proofErr w:type="gramEnd"/>
            <w:r>
              <w:t>/ прочитанному. Кратко излагать результаты выполненной проектной работы. Делать презентацию по результатам выполнения проектной работы.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proofErr w:type="spellStart"/>
            <w:r>
              <w:rPr>
                <w:b/>
              </w:rPr>
              <w:t>Аудирование</w:t>
            </w:r>
            <w:proofErr w:type="spellEnd"/>
            <w:r>
              <w:rPr>
                <w:b/>
              </w:rPr>
              <w:t xml:space="preserve">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При непосредственном общении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Понимать в целом речь учителя по ведению урока. Распознавать на слух и понимать в целом речь одноклассника в ходе общения с ним. Распознавать на слух и понимать связанное высказывание учителя, одноклассника, построенное на знакомом материале и/ или содержащее некоторые незнакомые слова. Использовать контекстуальную или языковую догадку. Использовать просьбу повторить для уточнения отдельных деталей. Вербально или </w:t>
            </w:r>
            <w:proofErr w:type="spellStart"/>
            <w:r>
              <w:t>невербально</w:t>
            </w:r>
            <w:proofErr w:type="spellEnd"/>
            <w:r>
              <w:t xml:space="preserve"> реагировать на услышанное.</w:t>
            </w:r>
          </w:p>
          <w:p w:rsidR="007F4CD4" w:rsidRDefault="007F4CD4" w:rsidP="00260684">
            <w:pPr>
              <w:suppressAutoHyphens/>
              <w:jc w:val="both"/>
            </w:pPr>
            <w:r>
              <w:rPr>
                <w:b/>
              </w:rPr>
              <w:t xml:space="preserve">При непосредственном общении (на основе </w:t>
            </w:r>
            <w:proofErr w:type="spellStart"/>
            <w:r>
              <w:rPr>
                <w:b/>
              </w:rPr>
              <w:t>аудиотекста</w:t>
            </w:r>
            <w:proofErr w:type="spellEnd"/>
            <w:r>
              <w:rPr>
                <w:b/>
              </w:rPr>
              <w:t>)</w:t>
            </w:r>
          </w:p>
          <w:p w:rsidR="007F4CD4" w:rsidRDefault="007F4CD4" w:rsidP="00260684">
            <w:pPr>
              <w:suppressAutoHyphens/>
              <w:jc w:val="both"/>
            </w:pPr>
            <w:r>
              <w:t>Понимать основное содержание несложных аутентичных текстов в рамках тем, отобранных для основной школы. Выделять основную мысль в воспринимаемом на слух тексте. Отделять главные факты, опуская второстепенные. Выборочно понимать необходимую информацию в сообщениях прагматического характера с опорой на языковую догадку/ контекст. Игнорировать неизвестный языковой материал, несущественный для понимания основного содержания.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Чтение 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Соотносить графический образ слова с его звуковым образцом. </w:t>
            </w:r>
            <w:r>
              <w:lastRenderedPageBreak/>
              <w:t>Соблюдать правильное ударение в словах и фразах, интонацию в целом. Выразительно читать вслух небольшие тексты, содержащие только изученный материал.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Ознакомительное чтение</w:t>
            </w:r>
          </w:p>
          <w:p w:rsidR="007F4CD4" w:rsidRDefault="007F4CD4" w:rsidP="00260684">
            <w:pPr>
              <w:suppressAutoHyphens/>
              <w:jc w:val="both"/>
            </w:pPr>
            <w:r w:rsidRPr="00842C11">
              <w:t xml:space="preserve">Зрительно воспринимать </w:t>
            </w:r>
            <w:r>
              <w:t>текст. Узнавать знакомые слова и грамматические явления и понимать основное содержание аутентичных текстов разных жанров и стилей. Прогнозировать содержание текста на основе заголовка или начала текста. Определить тему/ основную мысль текста сообщения. Разбивать текст на относительно самостоятельные смысловые части. Озаглавливать текст, его отдельные части. Догадываться о значении незнакомых слов по сходству с русским языком, по словообразовательным элементам, по контексту. Игнорировать незнакомые слова, не мешающие понимать основное содержание текста.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Изучающее чтение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Читать несложные аутентичные тексты разных типов, полно и точно понимая текст на основе его информационной переработки: анализировать структуру и смысл отдельных частей текста; переводить отдельные фрагменты текста. Озаглавливать текст, его отдельные части. Устанавливать причинно-следственную взаимосвязь фактов и событий текста. Выражать свое мнение о </w:t>
            </w:r>
            <w:proofErr w:type="gramStart"/>
            <w:r>
              <w:t>прочитанном</w:t>
            </w:r>
            <w:proofErr w:type="gramEnd"/>
            <w:r>
              <w:t xml:space="preserve">.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Просмотровое/ поисковое чтение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Выбирать необходимую/ интересующую информацию, просмотрев один текст или несколько коротких текстов. Находить значение отдельных незнакомых слов в двуязычно словаре учебника. Пользоваться сносками и лингвострановедческим справочником.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Письменная речь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Владеть основными правилами орфографии, написанием наиболее употребляемых слов. Заполнять формуляр, анкету: сообщать о себе основные сведения. Написать короткие поздравления с днем рождения, Новым годом. Рождеством и другими праздниками. Выражать пожелания. Писать с опорой на образец личное письмо зарубежному другу. Сообщать краткое сведение о себе и запрашивать аналогичную </w:t>
            </w:r>
            <w:r>
              <w:lastRenderedPageBreak/>
              <w:t xml:space="preserve">информацию о нем; выражать благодарность, извинение, просьбу, давать совет.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Графика и орфография</w:t>
            </w:r>
          </w:p>
          <w:p w:rsidR="007F4CD4" w:rsidRDefault="007F4CD4" w:rsidP="00260684">
            <w:pPr>
              <w:suppressAutoHyphens/>
              <w:jc w:val="both"/>
            </w:pPr>
            <w:r>
              <w:t>Соотносить графический образ слова с его звуковым образом. Сравнивать и анализировать буквосочетания и их транскрипцию. Вставлять пропущенные слова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 xml:space="preserve">рименять основные правила чтения и орфографии.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Фонетическая сторона речи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Воспроизводить слова по транскрипции. Различать на слух и адекватно произносить все звуки английского языка. Соблюдать нормы произношения звуков английского языка при чтении вслух и в устной речи. Соблюдать правильное ударение в изолированном слове, фразе. Развивать коммуникативный тип предложения по го интонации.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 Оперировать полученными фонетическими сведениями из словаря при чтении и говорении.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Лексическая сторона речи</w:t>
            </w:r>
          </w:p>
          <w:p w:rsidR="007F4CD4" w:rsidRDefault="007F4CD4" w:rsidP="00260684">
            <w:pPr>
              <w:suppressAutoHyphens/>
              <w:jc w:val="both"/>
            </w:pPr>
            <w:r>
              <w:t>Узнавать в письменном и устном тексте, воспроизводить и употреблять в речи лексические единицы, соответствующие ситуации общения в пределах тематики седьмого класса основной школы, в соответствии с коммуникативной задачей. Использовать в речи простейшие устойчивые словосочетания, оценочную лексику и речевые клише в соответствии с коммуникативной задачей. Употреблять слова, словосочетания, синонимы, антонимы адекватно ситуации общения.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Словообразование</w:t>
            </w:r>
          </w:p>
          <w:p w:rsidR="007F4CD4" w:rsidRDefault="007F4CD4" w:rsidP="00260684">
            <w:pPr>
              <w:suppressAutoHyphens/>
              <w:jc w:val="both"/>
            </w:pPr>
            <w:r>
              <w:t xml:space="preserve">Узнавать простые словообразовательные элементы (суффиксы, префиксы). Распознавать принадлежность слова к определенной части речи по суффиксам и префиксам. Выбирать нужное значение многозначного слова. Опираться на языковую догадку в процессе чтения и </w:t>
            </w:r>
            <w:proofErr w:type="spellStart"/>
            <w:r>
              <w:t>аудирования</w:t>
            </w:r>
            <w:proofErr w:type="spellEnd"/>
            <w:r>
              <w:t xml:space="preserve"> (интернациональные слова, слова, образованные путем словосложения). </w:t>
            </w:r>
          </w:p>
          <w:p w:rsidR="007F4CD4" w:rsidRDefault="007F4CD4" w:rsidP="00260684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lastRenderedPageBreak/>
              <w:t>Грамматическая сторона речи</w:t>
            </w:r>
          </w:p>
          <w:p w:rsidR="007F4CD4" w:rsidRPr="00706A6F" w:rsidRDefault="007F4CD4" w:rsidP="00260684">
            <w:pPr>
              <w:suppressAutoHyphens/>
              <w:jc w:val="both"/>
            </w:pPr>
            <w:r>
              <w:t xml:space="preserve">Воспроизводить основные коммуникативные типы предложений на основе моделей/ речевых образцов. Соблюдать порядок слов в предложении. Различать распространенные и нераспространенные предложения. Использовать в речи простые предложения с простыми глаголами, составным именным и составным глагольным сказуемыми; предложение с начальным </w:t>
            </w:r>
            <w:r w:rsidRPr="004C2664">
              <w:t>“</w:t>
            </w:r>
            <w:r>
              <w:rPr>
                <w:lang w:val="en-US"/>
              </w:rPr>
              <w:t>it</w:t>
            </w:r>
            <w:r w:rsidRPr="004C2664">
              <w:t>”</w:t>
            </w:r>
            <w:r>
              <w:t xml:space="preserve">; конструкции </w:t>
            </w:r>
            <w:r>
              <w:rPr>
                <w:lang w:val="en-US"/>
              </w:rPr>
              <w:t>there</w:t>
            </w:r>
            <w:r w:rsidRPr="004C2664">
              <w:t xml:space="preserve"> </w:t>
            </w:r>
            <w:r>
              <w:rPr>
                <w:lang w:val="en-US"/>
              </w:rPr>
              <w:t>is</w:t>
            </w:r>
            <w:r w:rsidRPr="004C2664">
              <w:t xml:space="preserve">/ </w:t>
            </w:r>
            <w:r>
              <w:rPr>
                <w:lang w:val="en-US"/>
              </w:rPr>
              <w:t>there</w:t>
            </w:r>
            <w:r w:rsidRPr="004C2664">
              <w:t xml:space="preserve"> </w:t>
            </w:r>
            <w:r>
              <w:rPr>
                <w:lang w:val="en-US"/>
              </w:rPr>
              <w:t>are</w:t>
            </w:r>
            <w:r w:rsidRPr="004C2664">
              <w:t>.</w:t>
            </w:r>
            <w:r>
              <w:t xml:space="preserve"> Употреблять в устных высказываниях и письменных произведениях сложноподчиненные предложения следующих типов: определительные (</w:t>
            </w:r>
            <w:r>
              <w:rPr>
                <w:lang w:val="en-US"/>
              </w:rPr>
              <w:t>who</w:t>
            </w:r>
            <w:r w:rsidRPr="00815EB1">
              <w:t xml:space="preserve">, </w:t>
            </w:r>
            <w:r>
              <w:rPr>
                <w:lang w:val="en-US"/>
              </w:rPr>
              <w:t>what</w:t>
            </w:r>
            <w:r w:rsidRPr="00815EB1">
              <w:t xml:space="preserve">, </w:t>
            </w:r>
            <w:r>
              <w:rPr>
                <w:lang w:val="en-US"/>
              </w:rPr>
              <w:t>which</w:t>
            </w:r>
            <w:r w:rsidRPr="00815EB1">
              <w:t xml:space="preserve">, </w:t>
            </w:r>
            <w:r>
              <w:rPr>
                <w:lang w:val="en-US"/>
              </w:rPr>
              <w:t>that</w:t>
            </w:r>
            <w:r>
              <w:t>); времени (</w:t>
            </w:r>
            <w:r>
              <w:rPr>
                <w:lang w:val="en-US"/>
              </w:rPr>
              <w:t>when</w:t>
            </w:r>
            <w:r w:rsidRPr="00815EB1">
              <w:t xml:space="preserve">, </w:t>
            </w:r>
            <w:r>
              <w:rPr>
                <w:lang w:val="en-US"/>
              </w:rPr>
              <w:t>for</w:t>
            </w:r>
            <w:r w:rsidRPr="00815EB1">
              <w:t xml:space="preserve">, </w:t>
            </w:r>
            <w:r>
              <w:rPr>
                <w:lang w:val="en-US"/>
              </w:rPr>
              <w:t>since</w:t>
            </w:r>
            <w:r w:rsidRPr="00815EB1">
              <w:t xml:space="preserve">, </w:t>
            </w:r>
            <w:r>
              <w:rPr>
                <w:lang w:val="en-US"/>
              </w:rPr>
              <w:t>during</w:t>
            </w:r>
            <w:r w:rsidRPr="00815EB1">
              <w:t>);</w:t>
            </w:r>
          </w:p>
          <w:p w:rsidR="007F4CD4" w:rsidRPr="00706A6F" w:rsidRDefault="007F4CD4" w:rsidP="00260684">
            <w:pPr>
              <w:suppressAutoHyphens/>
              <w:jc w:val="both"/>
            </w:pPr>
          </w:p>
          <w:p w:rsidR="007F4CD4" w:rsidRPr="00706A6F" w:rsidRDefault="007F4CD4" w:rsidP="00260684">
            <w:pPr>
              <w:suppressAutoHyphens/>
              <w:jc w:val="both"/>
            </w:pPr>
            <w:r>
              <w:t>места</w:t>
            </w:r>
            <w:r w:rsidRPr="00706A6F">
              <w:t xml:space="preserve"> (</w:t>
            </w:r>
            <w:r>
              <w:rPr>
                <w:lang w:val="en-US"/>
              </w:rPr>
              <w:t>where</w:t>
            </w:r>
            <w:r w:rsidRPr="00706A6F">
              <w:t xml:space="preserve">); </w:t>
            </w:r>
            <w:r>
              <w:t>причины</w:t>
            </w:r>
            <w:r w:rsidRPr="00706A6F">
              <w:t xml:space="preserve"> (</w:t>
            </w:r>
            <w:r>
              <w:rPr>
                <w:lang w:val="en-US"/>
              </w:rPr>
              <w:t>why</w:t>
            </w:r>
            <w:r w:rsidRPr="00706A6F">
              <w:t xml:space="preserve">, </w:t>
            </w:r>
            <w:r>
              <w:rPr>
                <w:lang w:val="en-US"/>
              </w:rPr>
              <w:t>because</w:t>
            </w:r>
            <w:r w:rsidRPr="00706A6F">
              <w:t xml:space="preserve">, </w:t>
            </w:r>
            <w:r>
              <w:rPr>
                <w:lang w:val="en-US"/>
              </w:rPr>
              <w:t>that</w:t>
            </w:r>
            <w:r w:rsidRPr="00706A6F">
              <w:t>’</w:t>
            </w:r>
            <w:r>
              <w:rPr>
                <w:lang w:val="en-US"/>
              </w:rPr>
              <w:t>s</w:t>
            </w:r>
            <w:r w:rsidRPr="00706A6F">
              <w:t xml:space="preserve"> </w:t>
            </w:r>
            <w:r>
              <w:rPr>
                <w:lang w:val="en-US"/>
              </w:rPr>
              <w:t>why</w:t>
            </w:r>
            <w:r w:rsidRPr="00706A6F">
              <w:t xml:space="preserve">); </w:t>
            </w:r>
            <w:r>
              <w:t>цели</w:t>
            </w:r>
            <w:r w:rsidRPr="00706A6F">
              <w:t xml:space="preserve"> (</w:t>
            </w:r>
            <w:r>
              <w:rPr>
                <w:lang w:val="en-US"/>
              </w:rPr>
              <w:t>so</w:t>
            </w:r>
            <w:r w:rsidRPr="00706A6F">
              <w:t xml:space="preserve"> </w:t>
            </w:r>
            <w:r>
              <w:rPr>
                <w:lang w:val="en-US"/>
              </w:rPr>
              <w:t>that</w:t>
            </w:r>
            <w:r w:rsidRPr="00706A6F">
              <w:t xml:space="preserve">); </w:t>
            </w:r>
            <w:r>
              <w:t>условия</w:t>
            </w:r>
            <w:r w:rsidRPr="00706A6F">
              <w:t xml:space="preserve"> (</w:t>
            </w:r>
            <w:r>
              <w:rPr>
                <w:lang w:val="en-US"/>
              </w:rPr>
              <w:t>if</w:t>
            </w:r>
            <w:r w:rsidRPr="00706A6F">
              <w:t xml:space="preserve">); </w:t>
            </w:r>
            <w:r>
              <w:t>результата</w:t>
            </w:r>
            <w:r w:rsidRPr="00706A6F">
              <w:t xml:space="preserve"> (</w:t>
            </w:r>
            <w:r>
              <w:rPr>
                <w:lang w:val="en-US"/>
              </w:rPr>
              <w:t>so</w:t>
            </w:r>
            <w:r w:rsidRPr="00706A6F">
              <w:t xml:space="preserve">); </w:t>
            </w:r>
            <w:r>
              <w:t>сравнения</w:t>
            </w:r>
            <w:r w:rsidRPr="00706A6F">
              <w:t xml:space="preserve"> (</w:t>
            </w:r>
            <w:r>
              <w:rPr>
                <w:lang w:val="en-US"/>
              </w:rPr>
              <w:t>than</w:t>
            </w:r>
            <w:r w:rsidRPr="00706A6F">
              <w:t>).</w:t>
            </w:r>
          </w:p>
          <w:p w:rsidR="007F4CD4" w:rsidRPr="00E74414" w:rsidRDefault="007F4CD4" w:rsidP="00260684">
            <w:pPr>
              <w:suppressAutoHyphens/>
              <w:jc w:val="both"/>
            </w:pPr>
            <w:r>
              <w:t>Различать условные предложения реального и нереального характера. Употреблять в устных высказываниях и письменных произведениях условные предложения реального и нереального характера (</w:t>
            </w:r>
            <w:r>
              <w:rPr>
                <w:lang w:val="en-US"/>
              </w:rPr>
              <w:t>Conditionals</w:t>
            </w:r>
            <w:r w:rsidRPr="00815EB1">
              <w:t xml:space="preserve"> </w:t>
            </w:r>
            <w:r>
              <w:rPr>
                <w:lang w:val="en-US"/>
              </w:rPr>
              <w:t>I</w:t>
            </w:r>
            <w:r w:rsidRPr="00815EB1">
              <w:t xml:space="preserve">, </w:t>
            </w:r>
            <w:r>
              <w:rPr>
                <w:lang w:val="en-US"/>
              </w:rPr>
              <w:t>II</w:t>
            </w:r>
            <w:r>
              <w:t>)</w:t>
            </w:r>
            <w:r w:rsidRPr="00815EB1">
              <w:t xml:space="preserve">. </w:t>
            </w:r>
            <w:r>
              <w:t xml:space="preserve">Различать типы вопросительных предложений (общий, специальный, альтернативный разделительный вопросы). Употреблять в устных высказываниях и письменных произведениях все типы вопросительных предложений в </w:t>
            </w:r>
            <w:r>
              <w:rPr>
                <w:lang w:val="en-US"/>
              </w:rPr>
              <w:t>Present</w:t>
            </w:r>
            <w:r w:rsidRPr="00E23585">
              <w:t xml:space="preserve">/ </w:t>
            </w:r>
            <w:r>
              <w:rPr>
                <w:lang w:val="en-US"/>
              </w:rPr>
              <w:t>Future</w:t>
            </w:r>
            <w:r w:rsidRPr="00E23585">
              <w:t xml:space="preserve">/ </w:t>
            </w:r>
            <w:r>
              <w:rPr>
                <w:lang w:val="en-US"/>
              </w:rPr>
              <w:t>Past</w:t>
            </w:r>
            <w:r w:rsidRPr="00E23585">
              <w:t xml:space="preserve"> </w:t>
            </w:r>
            <w:r>
              <w:rPr>
                <w:lang w:val="en-US"/>
              </w:rPr>
              <w:t>Simple</w:t>
            </w:r>
            <w:r w:rsidRPr="00E23585">
              <w:t xml:space="preserve"> </w:t>
            </w:r>
            <w:r>
              <w:rPr>
                <w:lang w:val="en-US"/>
              </w:rPr>
              <w:t>Tense</w:t>
            </w:r>
            <w:r>
              <w:t xml:space="preserve">; </w:t>
            </w:r>
            <w:r>
              <w:rPr>
                <w:lang w:val="en-US"/>
              </w:rPr>
              <w:t>Present</w:t>
            </w:r>
            <w:r w:rsidRPr="00E23585">
              <w:t xml:space="preserve"> </w:t>
            </w:r>
            <w:r>
              <w:rPr>
                <w:lang w:val="en-US"/>
              </w:rPr>
              <w:t>Perfect</w:t>
            </w:r>
            <w:r w:rsidRPr="00E23585">
              <w:t xml:space="preserve"> </w:t>
            </w:r>
            <w:r>
              <w:rPr>
                <w:lang w:val="en-US"/>
              </w:rPr>
              <w:t>Tense</w:t>
            </w:r>
            <w:r>
              <w:t xml:space="preserve">; </w:t>
            </w:r>
            <w:r>
              <w:rPr>
                <w:lang w:val="en-US"/>
              </w:rPr>
              <w:t>Present</w:t>
            </w:r>
            <w:r w:rsidRPr="00E23585">
              <w:t xml:space="preserve"> </w:t>
            </w:r>
            <w:r>
              <w:rPr>
                <w:lang w:val="en-US"/>
              </w:rPr>
              <w:t>Continuous</w:t>
            </w:r>
            <w:r w:rsidRPr="00E23585">
              <w:t xml:space="preserve"> </w:t>
            </w:r>
            <w:r>
              <w:rPr>
                <w:lang w:val="en-US"/>
              </w:rPr>
              <w:t>Tense</w:t>
            </w:r>
            <w:r w:rsidRPr="00E23585">
              <w:t xml:space="preserve">. </w:t>
            </w:r>
            <w:r>
              <w:t xml:space="preserve">Понимать при чтении и на слух конструкции </w:t>
            </w:r>
            <w:r>
              <w:rPr>
                <w:lang w:val="en-US"/>
              </w:rPr>
              <w:t>as</w:t>
            </w:r>
            <w:r w:rsidRPr="00E23585">
              <w:t xml:space="preserve">… </w:t>
            </w:r>
            <w:r>
              <w:rPr>
                <w:lang w:val="en-US"/>
              </w:rPr>
              <w:t>as</w:t>
            </w:r>
            <w:r w:rsidRPr="00E23585">
              <w:t xml:space="preserve">, </w:t>
            </w:r>
            <w:r>
              <w:rPr>
                <w:lang w:val="en-US"/>
              </w:rPr>
              <w:t>not</w:t>
            </w:r>
            <w:r w:rsidRPr="00E23585">
              <w:t xml:space="preserve"> </w:t>
            </w:r>
            <w:r>
              <w:rPr>
                <w:lang w:val="en-US"/>
              </w:rPr>
              <w:t>so</w:t>
            </w:r>
            <w:r w:rsidRPr="00E23585">
              <w:t xml:space="preserve">… </w:t>
            </w:r>
            <w:r>
              <w:rPr>
                <w:lang w:val="en-US"/>
              </w:rPr>
              <w:t>as</w:t>
            </w:r>
            <w:r>
              <w:t xml:space="preserve"> и использовать их в рецептивной и продуктивной формах речи. Понимать при чтении и на слух конструкции с глаголами на </w:t>
            </w:r>
            <w:r w:rsidRPr="00E23585">
              <w:t>–</w:t>
            </w:r>
            <w:proofErr w:type="spellStart"/>
            <w:r>
              <w:rPr>
                <w:lang w:val="en-US"/>
              </w:rPr>
              <w:t>ing</w:t>
            </w:r>
            <w:proofErr w:type="spellEnd"/>
            <w:r w:rsidRPr="00E23585">
              <w:t xml:space="preserve"> (</w:t>
            </w:r>
            <w:r>
              <w:rPr>
                <w:lang w:val="en-US"/>
              </w:rPr>
              <w:t>to</w:t>
            </w:r>
            <w:r w:rsidRPr="00E23585">
              <w:t xml:space="preserve"> </w:t>
            </w:r>
            <w:r>
              <w:rPr>
                <w:lang w:val="en-US"/>
              </w:rPr>
              <w:t>be</w:t>
            </w:r>
            <w:r w:rsidRPr="00E23585">
              <w:t xml:space="preserve"> </w:t>
            </w:r>
            <w:r>
              <w:rPr>
                <w:lang w:val="en-US"/>
              </w:rPr>
              <w:t>going</w:t>
            </w:r>
            <w:r w:rsidRPr="00E23585">
              <w:t xml:space="preserve"> </w:t>
            </w:r>
            <w:r>
              <w:rPr>
                <w:lang w:val="en-US"/>
              </w:rPr>
              <w:t>to</w:t>
            </w:r>
            <w:r w:rsidRPr="00E23585">
              <w:t xml:space="preserve">; </w:t>
            </w:r>
            <w:r>
              <w:rPr>
                <w:lang w:val="en-US"/>
              </w:rPr>
              <w:t>to</w:t>
            </w:r>
            <w:r w:rsidRPr="00E23585">
              <w:t xml:space="preserve"> </w:t>
            </w:r>
            <w:r>
              <w:rPr>
                <w:lang w:val="en-US"/>
              </w:rPr>
              <w:t>love</w:t>
            </w:r>
            <w:r w:rsidRPr="00E23585">
              <w:t xml:space="preserve">/ </w:t>
            </w:r>
            <w:r>
              <w:rPr>
                <w:lang w:val="en-US"/>
              </w:rPr>
              <w:t>hate</w:t>
            </w:r>
            <w:r w:rsidRPr="00E23585">
              <w:t xml:space="preserve"> </w:t>
            </w:r>
            <w:r>
              <w:rPr>
                <w:lang w:val="en-US"/>
              </w:rPr>
              <w:t>doing</w:t>
            </w:r>
            <w:r w:rsidRPr="00E23585">
              <w:t xml:space="preserve"> </w:t>
            </w:r>
            <w:proofErr w:type="spellStart"/>
            <w:r>
              <w:rPr>
                <w:lang w:val="en-US"/>
              </w:rPr>
              <w:t>smth</w:t>
            </w:r>
            <w:proofErr w:type="spellEnd"/>
            <w:r w:rsidRPr="00E23585">
              <w:t xml:space="preserve">; </w:t>
            </w:r>
            <w:r>
              <w:rPr>
                <w:lang w:val="en-US"/>
              </w:rPr>
              <w:t>stop</w:t>
            </w:r>
            <w:r w:rsidRPr="00E23585">
              <w:t xml:space="preserve"> </w:t>
            </w:r>
            <w:r>
              <w:rPr>
                <w:lang w:val="en-US"/>
              </w:rPr>
              <w:t>talking</w:t>
            </w:r>
            <w:r w:rsidRPr="00E23585">
              <w:t>)</w:t>
            </w:r>
            <w:r>
              <w:t xml:space="preserve"> и употреблять их в устных высказываниях и письменных произведениях. Понимать при чтении и на слух конструкции </w:t>
            </w:r>
            <w:r>
              <w:rPr>
                <w:lang w:val="en-US"/>
              </w:rPr>
              <w:t>to</w:t>
            </w:r>
            <w:r w:rsidRPr="00E23585">
              <w:t xml:space="preserve"> </w:t>
            </w:r>
            <w:r>
              <w:rPr>
                <w:lang w:val="en-US"/>
              </w:rPr>
              <w:t>look</w:t>
            </w:r>
            <w:r w:rsidRPr="00E23585">
              <w:t xml:space="preserve">/ </w:t>
            </w:r>
            <w:r>
              <w:rPr>
                <w:lang w:val="en-US"/>
              </w:rPr>
              <w:t>feel</w:t>
            </w:r>
            <w:r w:rsidRPr="00E23585">
              <w:t xml:space="preserve">/ </w:t>
            </w:r>
            <w:r>
              <w:rPr>
                <w:lang w:val="en-US"/>
              </w:rPr>
              <w:t>be</w:t>
            </w:r>
            <w:r w:rsidRPr="00E23585">
              <w:t xml:space="preserve"> </w:t>
            </w:r>
            <w:r>
              <w:rPr>
                <w:lang w:val="en-US"/>
              </w:rPr>
              <w:t>happy</w:t>
            </w:r>
            <w:r w:rsidRPr="00E23585">
              <w:t xml:space="preserve"> </w:t>
            </w:r>
            <w:r>
              <w:t xml:space="preserve">и употреблять их в устных высказываниях и письменных работах. Понимать при чтении и на слух конструкции с инфинитивом (сложное дополнение и сложное подлежащее). Понимать при чтении и на слух известные глаголы в изъявительном наклонении в действительном залоге в </w:t>
            </w:r>
            <w:r>
              <w:rPr>
                <w:lang w:val="en-US"/>
              </w:rPr>
              <w:t>Present</w:t>
            </w:r>
            <w:r w:rsidRPr="00E74414">
              <w:t xml:space="preserve">/ </w:t>
            </w:r>
            <w:r>
              <w:rPr>
                <w:lang w:val="en-US"/>
              </w:rPr>
              <w:t>Past</w:t>
            </w:r>
            <w:r w:rsidRPr="00E74414">
              <w:t xml:space="preserve">/ </w:t>
            </w:r>
            <w:r>
              <w:rPr>
                <w:lang w:val="en-US"/>
              </w:rPr>
              <w:t>Future</w:t>
            </w:r>
            <w:r w:rsidRPr="00E74414">
              <w:t xml:space="preserve"> </w:t>
            </w:r>
            <w:r>
              <w:rPr>
                <w:lang w:val="en-US"/>
              </w:rPr>
              <w:t>Simple</w:t>
            </w:r>
            <w:r w:rsidRPr="00E74414">
              <w:t xml:space="preserve"> </w:t>
            </w:r>
            <w:r>
              <w:rPr>
                <w:lang w:val="en-US"/>
              </w:rPr>
              <w:t>Tense</w:t>
            </w:r>
            <w:r w:rsidRPr="00E74414">
              <w:t xml:space="preserve">; </w:t>
            </w:r>
            <w:r>
              <w:rPr>
                <w:lang w:val="en-US"/>
              </w:rPr>
              <w:t>Present</w:t>
            </w:r>
            <w:r w:rsidRPr="00E74414">
              <w:t xml:space="preserve">/ </w:t>
            </w:r>
            <w:r>
              <w:rPr>
                <w:lang w:val="en-US"/>
              </w:rPr>
              <w:t>Past</w:t>
            </w:r>
            <w:r w:rsidRPr="00E74414">
              <w:t xml:space="preserve">/ </w:t>
            </w:r>
            <w:r>
              <w:rPr>
                <w:lang w:val="en-US"/>
              </w:rPr>
              <w:t>Present</w:t>
            </w:r>
            <w:r w:rsidRPr="00E74414">
              <w:t xml:space="preserve"> </w:t>
            </w:r>
            <w:r>
              <w:rPr>
                <w:lang w:val="en-US"/>
              </w:rPr>
              <w:t>Perfect</w:t>
            </w:r>
            <w:r w:rsidRPr="00E74414">
              <w:t xml:space="preserve"> </w:t>
            </w:r>
            <w:r>
              <w:rPr>
                <w:lang w:val="en-US"/>
              </w:rPr>
              <w:t>Continuous</w:t>
            </w:r>
            <w:r w:rsidRPr="00E74414">
              <w:t xml:space="preserve"> </w:t>
            </w:r>
            <w:r>
              <w:rPr>
                <w:lang w:val="en-US"/>
              </w:rPr>
              <w:t>Tense</w:t>
            </w:r>
            <w:r w:rsidRPr="00E74414">
              <w:t xml:space="preserve">. </w:t>
            </w:r>
            <w:r>
              <w:t>Употреблять</w:t>
            </w:r>
            <w:r w:rsidRPr="00E74414">
              <w:t xml:space="preserve"> </w:t>
            </w:r>
            <w:r>
              <w:t>в</w:t>
            </w:r>
            <w:r w:rsidRPr="00E74414">
              <w:t xml:space="preserve"> </w:t>
            </w:r>
            <w:r>
              <w:t>устных</w:t>
            </w:r>
            <w:r w:rsidRPr="00E74414">
              <w:t xml:space="preserve"> </w:t>
            </w:r>
            <w:r>
              <w:t>высказываниях</w:t>
            </w:r>
            <w:r w:rsidRPr="00E74414">
              <w:t xml:space="preserve"> </w:t>
            </w:r>
            <w:r>
              <w:t>и</w:t>
            </w:r>
            <w:r w:rsidRPr="00E74414">
              <w:t xml:space="preserve"> </w:t>
            </w:r>
            <w:r>
              <w:t>письменных</w:t>
            </w:r>
            <w:r w:rsidRPr="00E74414">
              <w:t xml:space="preserve"> </w:t>
            </w:r>
            <w:r>
              <w:t>произведениях</w:t>
            </w:r>
            <w:r w:rsidRPr="00E74414">
              <w:t xml:space="preserve"> </w:t>
            </w:r>
            <w:r>
              <w:t>глаголы</w:t>
            </w:r>
            <w:r w:rsidRPr="00E74414">
              <w:t xml:space="preserve"> </w:t>
            </w:r>
            <w:r>
              <w:t>в</w:t>
            </w:r>
            <w:r w:rsidRPr="00E74414">
              <w:t xml:space="preserve"> </w:t>
            </w:r>
            <w:r>
              <w:rPr>
                <w:lang w:val="en-US"/>
              </w:rPr>
              <w:t>Present</w:t>
            </w:r>
            <w:r w:rsidRPr="00E74414">
              <w:t xml:space="preserve">/ </w:t>
            </w:r>
            <w:r>
              <w:rPr>
                <w:lang w:val="en-US"/>
              </w:rPr>
              <w:t>Past</w:t>
            </w:r>
            <w:r w:rsidRPr="00E74414">
              <w:t xml:space="preserve">/ </w:t>
            </w:r>
            <w:r>
              <w:rPr>
                <w:lang w:val="en-US"/>
              </w:rPr>
              <w:t>Future</w:t>
            </w:r>
            <w:r w:rsidRPr="00E74414">
              <w:t xml:space="preserve"> </w:t>
            </w:r>
            <w:r>
              <w:rPr>
                <w:lang w:val="en-US"/>
              </w:rPr>
              <w:t>Simple</w:t>
            </w:r>
            <w:r w:rsidRPr="00E74414">
              <w:t xml:space="preserve"> </w:t>
            </w:r>
            <w:r>
              <w:rPr>
                <w:lang w:val="en-US"/>
              </w:rPr>
              <w:t>Tense</w:t>
            </w:r>
            <w:r w:rsidRPr="00E74414">
              <w:t xml:space="preserve">; </w:t>
            </w:r>
            <w:r>
              <w:rPr>
                <w:lang w:val="en-US"/>
              </w:rPr>
              <w:t>Present</w:t>
            </w:r>
            <w:r w:rsidRPr="00E74414">
              <w:t xml:space="preserve">/ </w:t>
            </w:r>
            <w:r>
              <w:rPr>
                <w:lang w:val="en-US"/>
              </w:rPr>
              <w:t>Past</w:t>
            </w:r>
            <w:r w:rsidRPr="00E74414">
              <w:t xml:space="preserve"> </w:t>
            </w:r>
            <w:r>
              <w:rPr>
                <w:lang w:val="en-US"/>
              </w:rPr>
              <w:lastRenderedPageBreak/>
              <w:t>Continuous</w:t>
            </w:r>
            <w:r w:rsidRPr="00E74414">
              <w:t xml:space="preserve"> </w:t>
            </w:r>
            <w:r>
              <w:rPr>
                <w:lang w:val="en-US"/>
              </w:rPr>
              <w:t>Tense</w:t>
            </w:r>
            <w:r w:rsidRPr="00E74414">
              <w:t xml:space="preserve">; </w:t>
            </w:r>
            <w:r>
              <w:rPr>
                <w:lang w:val="en-US"/>
              </w:rPr>
              <w:t>Present</w:t>
            </w:r>
            <w:r w:rsidRPr="00E74414">
              <w:t xml:space="preserve">/ </w:t>
            </w:r>
            <w:r>
              <w:rPr>
                <w:lang w:val="en-US"/>
              </w:rPr>
              <w:t>Past</w:t>
            </w:r>
            <w:r w:rsidRPr="00E74414">
              <w:t xml:space="preserve">/ </w:t>
            </w:r>
            <w:r>
              <w:rPr>
                <w:lang w:val="en-US"/>
              </w:rPr>
              <w:t>Present</w:t>
            </w:r>
            <w:r w:rsidRPr="00E74414">
              <w:t xml:space="preserve"> </w:t>
            </w:r>
            <w:r>
              <w:rPr>
                <w:lang w:val="en-US"/>
              </w:rPr>
              <w:t>Perfect</w:t>
            </w:r>
            <w:r w:rsidRPr="00E74414">
              <w:t xml:space="preserve"> </w:t>
            </w:r>
            <w:r>
              <w:rPr>
                <w:lang w:val="en-US"/>
              </w:rPr>
              <w:t>Continuous</w:t>
            </w:r>
            <w:r w:rsidRPr="00E74414">
              <w:t xml:space="preserve"> </w:t>
            </w:r>
            <w:r>
              <w:rPr>
                <w:lang w:val="en-US"/>
              </w:rPr>
              <w:t>Tense</w:t>
            </w:r>
            <w:r w:rsidRPr="00E74414">
              <w:t>,</w:t>
            </w:r>
            <w:r>
              <w:t xml:space="preserve"> обслуживающие ситуации общения, отобранные для основной школы. Понимать при чтении и на слух изученные глаголы в страдательном залоге в </w:t>
            </w:r>
            <w:r>
              <w:rPr>
                <w:lang w:val="en-US"/>
              </w:rPr>
              <w:t>Present</w:t>
            </w:r>
            <w:r w:rsidRPr="00E74414">
              <w:t xml:space="preserve">/ </w:t>
            </w:r>
            <w:r>
              <w:rPr>
                <w:lang w:val="en-US"/>
              </w:rPr>
              <w:t>Future</w:t>
            </w:r>
            <w:r w:rsidRPr="00E74414">
              <w:t xml:space="preserve">/ </w:t>
            </w:r>
            <w:r>
              <w:rPr>
                <w:lang w:val="en-US"/>
              </w:rPr>
              <w:t>Past</w:t>
            </w:r>
            <w:r w:rsidRPr="00E74414">
              <w:t xml:space="preserve"> </w:t>
            </w:r>
            <w:r>
              <w:rPr>
                <w:lang w:val="en-US"/>
              </w:rPr>
              <w:t>Simple</w:t>
            </w:r>
            <w:r w:rsidRPr="00E74414">
              <w:t xml:space="preserve"> </w:t>
            </w:r>
            <w:r>
              <w:rPr>
                <w:lang w:val="en-US"/>
              </w:rPr>
              <w:t>Passive</w:t>
            </w:r>
            <w:r w:rsidRPr="00E74414">
              <w:t xml:space="preserve">. </w:t>
            </w:r>
            <w:r>
              <w:t>Выражать свое отношение к действию, описываемому с помощью модальных глаголов и их эквивалентов (</w:t>
            </w:r>
            <w:r>
              <w:rPr>
                <w:lang w:val="en-US"/>
              </w:rPr>
              <w:t>can</w:t>
            </w:r>
            <w:r w:rsidRPr="00612CBF">
              <w:t xml:space="preserve">/ </w:t>
            </w:r>
            <w:r>
              <w:rPr>
                <w:lang w:val="en-US"/>
              </w:rPr>
              <w:t>could</w:t>
            </w:r>
            <w:r w:rsidRPr="00612CBF">
              <w:t xml:space="preserve">/ </w:t>
            </w:r>
            <w:r>
              <w:rPr>
                <w:lang w:val="en-US"/>
              </w:rPr>
              <w:t>be</w:t>
            </w:r>
            <w:r w:rsidRPr="00612CBF">
              <w:t xml:space="preserve"> </w:t>
            </w:r>
            <w:r>
              <w:rPr>
                <w:lang w:val="en-US"/>
              </w:rPr>
              <w:t>able</w:t>
            </w:r>
            <w:r w:rsidRPr="00612CBF">
              <w:t xml:space="preserve"> </w:t>
            </w:r>
            <w:r>
              <w:rPr>
                <w:lang w:val="en-US"/>
              </w:rPr>
              <w:t>to</w:t>
            </w:r>
            <w:r w:rsidRPr="00612CBF">
              <w:t xml:space="preserve">, </w:t>
            </w:r>
            <w:r>
              <w:rPr>
                <w:lang w:val="en-US"/>
              </w:rPr>
              <w:t>may</w:t>
            </w:r>
            <w:r w:rsidRPr="00612CBF">
              <w:t xml:space="preserve">/ </w:t>
            </w:r>
            <w:r>
              <w:rPr>
                <w:lang w:val="en-US"/>
              </w:rPr>
              <w:t>might</w:t>
            </w:r>
            <w:r w:rsidRPr="00612CBF">
              <w:t xml:space="preserve">, </w:t>
            </w:r>
            <w:r>
              <w:rPr>
                <w:lang w:val="en-US"/>
              </w:rPr>
              <w:t>must</w:t>
            </w:r>
            <w:r w:rsidRPr="00612CBF">
              <w:t xml:space="preserve">/ </w:t>
            </w:r>
            <w:r>
              <w:rPr>
                <w:lang w:val="en-US"/>
              </w:rPr>
              <w:t>have</w:t>
            </w:r>
            <w:r w:rsidRPr="00612CBF">
              <w:t xml:space="preserve"> </w:t>
            </w:r>
            <w:r>
              <w:rPr>
                <w:lang w:val="en-US"/>
              </w:rPr>
              <w:t>to</w:t>
            </w:r>
            <w:r w:rsidRPr="00612CBF">
              <w:t xml:space="preserve">, </w:t>
            </w:r>
            <w:r>
              <w:rPr>
                <w:lang w:val="en-US"/>
              </w:rPr>
              <w:t>shall</w:t>
            </w:r>
            <w:r w:rsidRPr="00612CBF">
              <w:t xml:space="preserve">, </w:t>
            </w:r>
            <w:r>
              <w:rPr>
                <w:lang w:val="en-US"/>
              </w:rPr>
              <w:t>should</w:t>
            </w:r>
            <w:r w:rsidRPr="00612CBF">
              <w:t xml:space="preserve">, </w:t>
            </w:r>
            <w:r>
              <w:rPr>
                <w:lang w:val="en-US"/>
              </w:rPr>
              <w:t>would</w:t>
            </w:r>
            <w:r w:rsidRPr="00612CBF">
              <w:t>,</w:t>
            </w:r>
            <w:r>
              <w:rPr>
                <w:lang w:val="en-US"/>
              </w:rPr>
              <w:t>need</w:t>
            </w:r>
            <w:r>
              <w:t>)</w:t>
            </w:r>
            <w:r w:rsidRPr="00612CBF">
              <w:t xml:space="preserve">. </w:t>
            </w:r>
            <w:r>
              <w:t>Узнавать при чтении и на слух косвенную речь в утвердительных и вопросительных предложениях в настоящем и прошедшем времени. Употреблять в устных высказываниях и письменных произведениях косвенную речь в утвердительных и вопросительных предложениях в настоящем и прошедшем времени. Узнавать при чтении и на слух согласование времен в рамках сложного предложения в плане настоящего и прошлого. Применять правило согласования времен в рамках сложного предложения в плане настоящего и прошлого. Различать причастие настоящего (</w:t>
            </w:r>
            <w:r>
              <w:rPr>
                <w:lang w:val="en-US"/>
              </w:rPr>
              <w:t>Participle</w:t>
            </w:r>
            <w:r w:rsidRPr="00612CBF">
              <w:t xml:space="preserve"> </w:t>
            </w:r>
            <w:r>
              <w:rPr>
                <w:lang w:val="en-US"/>
              </w:rPr>
              <w:t>I</w:t>
            </w:r>
            <w:r>
              <w:t>) и прошедшего (</w:t>
            </w:r>
            <w:r>
              <w:rPr>
                <w:lang w:val="en-US"/>
              </w:rPr>
              <w:t>Participle</w:t>
            </w:r>
            <w:r w:rsidRPr="00612CBF">
              <w:t xml:space="preserve"> </w:t>
            </w:r>
            <w:r>
              <w:rPr>
                <w:lang w:val="en-US"/>
              </w:rPr>
              <w:t>II</w:t>
            </w:r>
            <w:r>
              <w:t>)</w:t>
            </w:r>
            <w:r w:rsidRPr="00612CBF">
              <w:t xml:space="preserve"> </w:t>
            </w:r>
            <w:r>
              <w:t xml:space="preserve">времени с помощью соответствующих правил и употреблять их в рецептивной и продуктивной речи. Узнавать при чтении и на слух наиболее употребительные фразовые глаголы, обслуживающие ситуации общения, отобранные для основной школы. Употреблять в устных высказываниях и письменных произведениях фразовые глаголы, обслуживающие ситуации общения, отобранные для основной школы. Различать существительные с определенным/ неопределенным/ нулевым артиклем и правильно их употреблять в устных и письменных высказываниях. Различать исчисляемые и неисчисляемые существительные и правильно употреблять их в речи. Использовать в устных высказываниях и письменных произведениях существительные в функции прилагательного. 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 употреблять их в рецептивной и продуктивной речи. </w:t>
            </w:r>
            <w:proofErr w:type="gramStart"/>
            <w:r>
              <w:t>Узнавать на слух/ при чтении и употреблять в устных высказываниях и письменных произведениях личные местоимения в именительном (</w:t>
            </w:r>
            <w:r>
              <w:rPr>
                <w:lang w:val="en-US"/>
              </w:rPr>
              <w:t>my</w:t>
            </w:r>
            <w:r>
              <w:t>) и объективном (</w:t>
            </w:r>
            <w:r>
              <w:rPr>
                <w:lang w:val="en-US"/>
              </w:rPr>
              <w:t>me</w:t>
            </w:r>
            <w:r>
              <w:t>) падежах, а также в абсолютной форме (</w:t>
            </w:r>
            <w:r>
              <w:rPr>
                <w:lang w:val="en-US"/>
              </w:rPr>
              <w:t>mine</w:t>
            </w:r>
            <w:r>
              <w:t>)</w:t>
            </w:r>
            <w:r w:rsidRPr="00706A6F">
              <w:t xml:space="preserve">; </w:t>
            </w:r>
            <w:r>
              <w:t>неопределенные местоимения (</w:t>
            </w:r>
            <w:r>
              <w:rPr>
                <w:lang w:val="en-US"/>
              </w:rPr>
              <w:t>some</w:t>
            </w:r>
            <w:r w:rsidRPr="00706A6F">
              <w:t xml:space="preserve">, </w:t>
            </w:r>
            <w:r>
              <w:rPr>
                <w:lang w:val="en-US"/>
              </w:rPr>
              <w:t>any</w:t>
            </w:r>
            <w:r>
              <w:t>) и их производные (</w:t>
            </w:r>
            <w:r>
              <w:rPr>
                <w:lang w:val="en-US"/>
              </w:rPr>
              <w:t>somebody</w:t>
            </w:r>
            <w:r w:rsidRPr="00706A6F">
              <w:t xml:space="preserve">, </w:t>
            </w:r>
            <w:r>
              <w:rPr>
                <w:lang w:val="en-US"/>
              </w:rPr>
              <w:t>anything</w:t>
            </w:r>
            <w:r w:rsidRPr="00706A6F">
              <w:t xml:space="preserve">, </w:t>
            </w:r>
            <w:r>
              <w:rPr>
                <w:lang w:val="en-US"/>
              </w:rPr>
              <w:t>nobody</w:t>
            </w:r>
            <w:r w:rsidRPr="00706A6F">
              <w:t xml:space="preserve">, </w:t>
            </w:r>
            <w:r>
              <w:rPr>
                <w:lang w:val="en-US"/>
              </w:rPr>
              <w:lastRenderedPageBreak/>
              <w:t>everything</w:t>
            </w:r>
            <w:r w:rsidRPr="00706A6F">
              <w:t xml:space="preserve"> </w:t>
            </w:r>
            <w:r>
              <w:t>и др.), возвратные местоимения (</w:t>
            </w:r>
            <w:r>
              <w:rPr>
                <w:lang w:val="en-US"/>
              </w:rPr>
              <w:t>myself</w:t>
            </w:r>
            <w:r>
              <w:t>)</w:t>
            </w:r>
            <w:r w:rsidRPr="00706A6F">
              <w:t>.</w:t>
            </w:r>
            <w:proofErr w:type="gramEnd"/>
            <w:r>
              <w:t xml:space="preserve"> Узнавать в рецептивной и употреблять в продуктивной речи некоторые наречия времени и образа действия. Понимать при чтении и на слух устойчивые словоформы в функции наречия и употреблять их в устных и письменных высказываниях. Различать при чтении и на слух числительные для обозначения дат и больших чисел и употреблять их в устных и письменных высказываниях. Различать при чтении и на слух предлоги места, времени, направления; предлоги, употребляемые с глаголами в страдательном залоге, и употреблять их в устных и письменных высказываниях.</w:t>
            </w:r>
          </w:p>
          <w:p w:rsidR="007F4CD4" w:rsidRPr="00E74414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</w:t>
            </w:r>
          </w:p>
        </w:tc>
        <w:tc>
          <w:tcPr>
            <w:tcW w:w="317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Степени сравнения прилагательных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411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</w:t>
            </w:r>
          </w:p>
        </w:tc>
        <w:tc>
          <w:tcPr>
            <w:tcW w:w="317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Школьная форма: за и против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</w:t>
            </w:r>
          </w:p>
        </w:tc>
        <w:tc>
          <w:tcPr>
            <w:tcW w:w="317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Подготовка к школе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</w:t>
            </w:r>
          </w:p>
        </w:tc>
        <w:tc>
          <w:tcPr>
            <w:tcW w:w="317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Система образования в России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51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6</w:t>
            </w:r>
          </w:p>
        </w:tc>
        <w:tc>
          <w:tcPr>
            <w:tcW w:w="317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Pr="00685568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Система образования в Великобритании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2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Что было раньше?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5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8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Старые письма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0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Развлечения прошлого и настоящего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10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Факты из жизни известных людей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11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Тогда и сейчас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12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Что ты знаешь о диких  животных?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41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13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Pr="001E1C66" w:rsidRDefault="007F4CD4" w:rsidP="00260684">
            <w:r>
              <w:t>Специальный вопрос в настоящем и прошедшем времени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5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14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Притяжательный падеж имен существительных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45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15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Редкие, вымирающие и исчезнувшие животные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8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16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Московский зоопарк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17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Школьные мероприятия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18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Школьные кружки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19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Великий Новгород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Выражаем обязанность</w:t>
            </w:r>
          </w:p>
          <w:p w:rsidR="007F4CD4" w:rsidRPr="000962B8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9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21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r>
              <w:t>Моя страна</w:t>
            </w:r>
          </w:p>
          <w:p w:rsidR="007F4CD4" w:rsidRDefault="007F4CD4" w:rsidP="00260684"/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22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r>
              <w:t>Диалоги о культуре</w:t>
            </w:r>
          </w:p>
          <w:p w:rsidR="007F4CD4" w:rsidRDefault="007F4CD4" w:rsidP="00260684"/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23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r>
              <w:t>Повторение</w:t>
            </w:r>
          </w:p>
          <w:p w:rsidR="007F4CD4" w:rsidRDefault="007F4CD4" w:rsidP="00260684"/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8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24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r>
              <w:t>Контрольная работа</w:t>
            </w:r>
          </w:p>
          <w:p w:rsidR="007F4CD4" w:rsidRDefault="007F4CD4" w:rsidP="00260684"/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8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25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r>
              <w:t>Работа над ошибками</w:t>
            </w:r>
          </w:p>
          <w:p w:rsidR="007F4CD4" w:rsidRDefault="007F4CD4" w:rsidP="00260684"/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FE18BA" w:rsidTr="00260684">
        <w:trPr>
          <w:trHeight w:val="231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26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Виды транспорта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FE18BA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9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27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Лучший способ добраться до школы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5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28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Сложные предложения с </w:t>
            </w:r>
            <w:proofErr w:type="gramStart"/>
            <w:r>
              <w:t>условными</w:t>
            </w:r>
            <w:proofErr w:type="gramEnd"/>
            <w:r>
              <w:t xml:space="preserve"> придаточными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6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29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История транспорта Лондона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9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Ездить на велосипеде или нет?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6"/>
        </w:trPr>
        <w:tc>
          <w:tcPr>
            <w:tcW w:w="247" w:type="pct"/>
          </w:tcPr>
          <w:p w:rsidR="007F4CD4" w:rsidRPr="00AC2C6D" w:rsidRDefault="007F4CD4" w:rsidP="00260684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17" w:type="pct"/>
          </w:tcPr>
          <w:p w:rsidR="007F4CD4" w:rsidRPr="00F03E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Истории ужасов</w:t>
            </w:r>
          </w:p>
          <w:p w:rsidR="007F4CD4" w:rsidRPr="00AC2C6D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9"/>
        </w:trPr>
        <w:tc>
          <w:tcPr>
            <w:tcW w:w="247" w:type="pct"/>
          </w:tcPr>
          <w:p w:rsidR="007F4CD4" w:rsidRPr="00AC2C6D" w:rsidRDefault="007F4CD4" w:rsidP="00260684">
            <w:pPr>
              <w:suppressAutoHyphens/>
            </w:pPr>
            <w:r>
              <w:t>32</w:t>
            </w:r>
          </w:p>
        </w:tc>
        <w:tc>
          <w:tcPr>
            <w:tcW w:w="317" w:type="pct"/>
          </w:tcPr>
          <w:p w:rsidR="007F4CD4" w:rsidRPr="00185089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Прошедшее длительное время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33</w:t>
            </w:r>
          </w:p>
        </w:tc>
        <w:tc>
          <w:tcPr>
            <w:tcW w:w="317" w:type="pct"/>
          </w:tcPr>
          <w:p w:rsidR="007F4CD4" w:rsidRPr="00185089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proofErr w:type="spellStart"/>
            <w:r>
              <w:t>Кентервильское</w:t>
            </w:r>
            <w:proofErr w:type="spellEnd"/>
            <w:r>
              <w:t xml:space="preserve"> привидение 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34</w:t>
            </w:r>
          </w:p>
        </w:tc>
        <w:tc>
          <w:tcPr>
            <w:tcW w:w="317" w:type="pct"/>
          </w:tcPr>
          <w:p w:rsidR="007F4CD4" w:rsidRPr="00185089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Иллюстрации к истории ужасов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185089" w:rsidTr="00260684">
        <w:trPr>
          <w:trHeight w:val="258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35</w:t>
            </w:r>
          </w:p>
        </w:tc>
        <w:tc>
          <w:tcPr>
            <w:tcW w:w="317" w:type="pct"/>
          </w:tcPr>
          <w:p w:rsidR="007F4CD4" w:rsidRPr="00F03E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Формальное и неформальное письмо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185089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4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36</w:t>
            </w:r>
          </w:p>
        </w:tc>
        <w:tc>
          <w:tcPr>
            <w:tcW w:w="317" w:type="pct"/>
          </w:tcPr>
          <w:p w:rsidR="007F4CD4" w:rsidRPr="00F03E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Выражение намерений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37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Приглашение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2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38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Праздники в США, Канаде и Великобритании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4D7218" w:rsidTr="00260684">
        <w:trPr>
          <w:trHeight w:val="249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39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Факты об Австралии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4D721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40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Австралийские аборигены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41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Простое будущее время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48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42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Предсказываем будущее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1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43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proofErr w:type="spellStart"/>
            <w:r>
              <w:t>Николас</w:t>
            </w:r>
            <w:proofErr w:type="spellEnd"/>
            <w:r>
              <w:t xml:space="preserve"> Миклухо-Маклай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4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44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Диалоги о культуре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4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45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Повторение</w:t>
            </w:r>
          </w:p>
          <w:p w:rsidR="007F4CD4" w:rsidRPr="004D7218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2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46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Контрольная работа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2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47</w:t>
            </w:r>
          </w:p>
        </w:tc>
        <w:tc>
          <w:tcPr>
            <w:tcW w:w="317" w:type="pct"/>
          </w:tcPr>
          <w:p w:rsidR="007F4CD4" w:rsidRPr="000A58C2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Работа над ошибками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3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48</w:t>
            </w:r>
          </w:p>
        </w:tc>
        <w:tc>
          <w:tcPr>
            <w:tcW w:w="317" w:type="pct"/>
          </w:tcPr>
          <w:p w:rsidR="007F4CD4" w:rsidRPr="002C2C0A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Проблемы общества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0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49</w:t>
            </w:r>
          </w:p>
        </w:tc>
        <w:tc>
          <w:tcPr>
            <w:tcW w:w="317" w:type="pct"/>
          </w:tcPr>
          <w:p w:rsidR="007F4CD4" w:rsidRPr="00581BC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Сложноподчиненное предложение с </w:t>
            </w:r>
            <w:proofErr w:type="gramStart"/>
            <w:r>
              <w:t>придаточным</w:t>
            </w:r>
            <w:proofErr w:type="gramEnd"/>
            <w:r>
              <w:t xml:space="preserve"> времени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7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50</w:t>
            </w:r>
          </w:p>
        </w:tc>
        <w:tc>
          <w:tcPr>
            <w:tcW w:w="317" w:type="pct"/>
          </w:tcPr>
          <w:p w:rsidR="007F4CD4" w:rsidRPr="00581BC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Проблемы общества в прошлом и настоящем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9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51</w:t>
            </w:r>
          </w:p>
        </w:tc>
        <w:tc>
          <w:tcPr>
            <w:tcW w:w="317" w:type="pct"/>
          </w:tcPr>
          <w:p w:rsidR="007F4CD4" w:rsidRPr="002C2C0A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Что ты знаешь о </w:t>
            </w:r>
            <w:proofErr w:type="spellStart"/>
            <w:r>
              <w:t>волонтерстве</w:t>
            </w:r>
            <w:proofErr w:type="spellEnd"/>
            <w:r>
              <w:t xml:space="preserve">? 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52</w:t>
            </w:r>
          </w:p>
        </w:tc>
        <w:tc>
          <w:tcPr>
            <w:tcW w:w="317" w:type="pct"/>
          </w:tcPr>
          <w:p w:rsidR="007F4CD4" w:rsidRPr="002C2C0A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Подростки – волонтеры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4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53</w:t>
            </w:r>
          </w:p>
        </w:tc>
        <w:tc>
          <w:tcPr>
            <w:tcW w:w="317" w:type="pct"/>
          </w:tcPr>
          <w:p w:rsidR="007F4CD4" w:rsidRPr="002C2C0A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Волонтеры на зимних олимпийских играх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CC6498" w:rsidTr="00260684">
        <w:trPr>
          <w:trHeight w:val="27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54</w:t>
            </w:r>
          </w:p>
        </w:tc>
        <w:tc>
          <w:tcPr>
            <w:tcW w:w="317" w:type="pct"/>
          </w:tcPr>
          <w:p w:rsidR="007F4CD4" w:rsidRPr="002C2C0A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Устраиваемся на работу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CC649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55</w:t>
            </w:r>
          </w:p>
        </w:tc>
        <w:tc>
          <w:tcPr>
            <w:tcW w:w="317" w:type="pct"/>
          </w:tcPr>
          <w:p w:rsidR="007F4CD4" w:rsidRPr="002C2C0A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Настоящее длительное время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56</w:t>
            </w:r>
          </w:p>
        </w:tc>
        <w:tc>
          <w:tcPr>
            <w:tcW w:w="317" w:type="pct"/>
          </w:tcPr>
          <w:p w:rsidR="007F4CD4" w:rsidRPr="00B85278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Планируем ближайшее будущее</w:t>
            </w:r>
          </w:p>
          <w:p w:rsidR="007F4CD4" w:rsidRPr="00B85278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57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Кем ты хочешь стать?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8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58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Работа для подростков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1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59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Слишком </w:t>
            </w:r>
            <w:proofErr w:type="gramStart"/>
            <w:r>
              <w:t>молод</w:t>
            </w:r>
            <w:proofErr w:type="gramEnd"/>
            <w:r>
              <w:t xml:space="preserve"> для работы?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6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60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Неполная занятость для подростков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F54F5C" w:rsidTr="00260684">
        <w:trPr>
          <w:trHeight w:val="25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61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Карманные деньги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F54F5C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62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Обязанности по дому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3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63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Модальные глаголы, выражающие обязанность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64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Вежливая просьба</w:t>
            </w:r>
          </w:p>
        </w:tc>
        <w:tc>
          <w:tcPr>
            <w:tcW w:w="2649" w:type="pct"/>
            <w:vMerge/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31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65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 xml:space="preserve">Сложные предложения с </w:t>
            </w:r>
            <w:proofErr w:type="gramStart"/>
            <w:r>
              <w:t>придаточным</w:t>
            </w:r>
            <w:proofErr w:type="gramEnd"/>
            <w:r>
              <w:t xml:space="preserve"> реального условия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56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66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Как заработать карманные деньги?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926142" w:rsidTr="00260684">
        <w:trPr>
          <w:trHeight w:val="259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67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Настоящее совершенное время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926142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817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68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Вопросительная и отрицательная формы настоящего совершенного времени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89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69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Настоящее совершенное и простое прошедшее время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16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70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Я бы тебе посоветова</w:t>
            </w:r>
            <w:proofErr w:type="gramStart"/>
            <w:r>
              <w:t>л(</w:t>
            </w:r>
            <w:proofErr w:type="gramEnd"/>
            <w:r>
              <w:t xml:space="preserve">а)… 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06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71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Даем советы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09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72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США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14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73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География США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03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74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Диалоги о культуре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08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75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 xml:space="preserve">Повторение 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197"/>
        </w:trPr>
        <w:tc>
          <w:tcPr>
            <w:tcW w:w="24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lastRenderedPageBreak/>
              <w:t>76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  <w:tcBorders>
              <w:bottom w:val="single" w:sz="4" w:space="0" w:color="auto"/>
            </w:tcBorders>
          </w:tcPr>
          <w:p w:rsidR="007F4CD4" w:rsidRDefault="007F4CD4" w:rsidP="00260684">
            <w:pPr>
              <w:suppressAutoHyphens/>
            </w:pPr>
            <w:r>
              <w:t>Контрольная работа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0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77</w:t>
            </w:r>
          </w:p>
        </w:tc>
        <w:tc>
          <w:tcPr>
            <w:tcW w:w="317" w:type="pct"/>
          </w:tcPr>
          <w:p w:rsidR="007F4CD4" w:rsidRPr="000B30EC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Работа над ошибками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RPr="008B0E3C" w:rsidTr="00260684">
        <w:trPr>
          <w:trHeight w:val="191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78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Письмо из США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8B0E3C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479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79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Настоящее длительное совершенное время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0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Что ты знаешь об акулах и крокодилах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4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81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Обобщение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9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82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Нью-Йорк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83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Страны и языки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547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84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Британский и Американский английский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</w:t>
            </w:r>
            <w:r w:rsidR="004C4779">
              <w:t>5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Мистические места в мире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6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</w:t>
            </w:r>
            <w:r w:rsidR="004C4779">
              <w:t>6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Причастие </w:t>
            </w:r>
            <w:r>
              <w:rPr>
                <w:lang w:val="en-US"/>
              </w:rPr>
              <w:t>I, II</w:t>
            </w:r>
          </w:p>
          <w:p w:rsidR="007F4CD4" w:rsidRPr="00D15749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46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8</w:t>
            </w:r>
            <w:r w:rsidR="004C4779">
              <w:t>7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Система управления в США и Великобритании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31"/>
        </w:trPr>
        <w:tc>
          <w:tcPr>
            <w:tcW w:w="247" w:type="pct"/>
          </w:tcPr>
          <w:p w:rsidR="007F4CD4" w:rsidRPr="0099408A" w:rsidRDefault="007F4CD4" w:rsidP="00260684">
            <w:pPr>
              <w:suppressAutoHyphens/>
            </w:pPr>
            <w:r>
              <w:rPr>
                <w:lang w:val="en-US"/>
              </w:rPr>
              <w:t>8</w:t>
            </w:r>
            <w:proofErr w:type="spellStart"/>
            <w:r w:rsidR="004C4779">
              <w:t>8</w:t>
            </w:r>
            <w:proofErr w:type="spellEnd"/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Описание характера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6"/>
        </w:trPr>
        <w:tc>
          <w:tcPr>
            <w:tcW w:w="247" w:type="pct"/>
          </w:tcPr>
          <w:p w:rsidR="007F4CD4" w:rsidRPr="0099408A" w:rsidRDefault="007F4CD4" w:rsidP="00260684">
            <w:pPr>
              <w:suppressAutoHyphens/>
            </w:pPr>
            <w:r>
              <w:t>8</w:t>
            </w:r>
            <w:r w:rsidR="004C4779">
              <w:t>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Прямая и косвенная речь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9"/>
        </w:trPr>
        <w:tc>
          <w:tcPr>
            <w:tcW w:w="247" w:type="pct"/>
          </w:tcPr>
          <w:p w:rsidR="007F4CD4" w:rsidRDefault="004C4779" w:rsidP="00260684">
            <w:pPr>
              <w:suppressAutoHyphens/>
            </w:pPr>
            <w:r>
              <w:t>90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«Каменщик» китайская сказка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04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1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Великие исторические личности</w:t>
            </w:r>
          </w:p>
          <w:p w:rsidR="007F4CD4" w:rsidRDefault="007F4CD4" w:rsidP="00260684">
            <w:pPr>
              <w:suppressAutoHyphens/>
            </w:pP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22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2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Хороший ли ты друг?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7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3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Письмо однокласснику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4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Моя семья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60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9</w:t>
            </w:r>
            <w:r w:rsidR="004C4779">
              <w:t>5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Пишем резюме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26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lastRenderedPageBreak/>
              <w:t>9</w:t>
            </w:r>
            <w:r w:rsidR="004C4779">
              <w:t>6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Чему мы научились за год?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45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7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Повторение 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336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8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 xml:space="preserve">Повторение 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83"/>
        </w:trPr>
        <w:tc>
          <w:tcPr>
            <w:tcW w:w="247" w:type="pct"/>
          </w:tcPr>
          <w:p w:rsidR="007F4CD4" w:rsidRDefault="007F4CD4" w:rsidP="00260684">
            <w:pPr>
              <w:suppressAutoHyphens/>
            </w:pPr>
            <w:r>
              <w:t>9</w:t>
            </w:r>
            <w:r w:rsidR="004C4779">
              <w:t>9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Диалоги о культуре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0"/>
        </w:trPr>
        <w:tc>
          <w:tcPr>
            <w:tcW w:w="247" w:type="pct"/>
          </w:tcPr>
          <w:p w:rsidR="007F4CD4" w:rsidRDefault="004C4779" w:rsidP="00260684">
            <w:pPr>
              <w:suppressAutoHyphens/>
            </w:pPr>
            <w:r>
              <w:t>100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Диалоги о культуре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7F4CD4" w:rsidTr="00260684">
        <w:trPr>
          <w:trHeight w:val="264"/>
        </w:trPr>
        <w:tc>
          <w:tcPr>
            <w:tcW w:w="247" w:type="pct"/>
          </w:tcPr>
          <w:p w:rsidR="007F4CD4" w:rsidRPr="00D15749" w:rsidRDefault="007F4CD4" w:rsidP="00260684">
            <w:pPr>
              <w:suppressAutoHyphens/>
            </w:pPr>
            <w:r w:rsidRPr="00D15749">
              <w:t>10</w:t>
            </w:r>
            <w:r w:rsidR="004C4779">
              <w:t>1</w:t>
            </w:r>
          </w:p>
        </w:tc>
        <w:tc>
          <w:tcPr>
            <w:tcW w:w="317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335" w:type="pct"/>
          </w:tcPr>
          <w:p w:rsidR="007F4CD4" w:rsidRDefault="007F4CD4" w:rsidP="00260684">
            <w:pPr>
              <w:suppressAutoHyphens/>
            </w:pPr>
          </w:p>
        </w:tc>
        <w:tc>
          <w:tcPr>
            <w:tcW w:w="1452" w:type="pct"/>
          </w:tcPr>
          <w:p w:rsidR="007F4CD4" w:rsidRDefault="007F4CD4" w:rsidP="00260684">
            <w:pPr>
              <w:suppressAutoHyphens/>
            </w:pPr>
            <w:r>
              <w:t>Контрольная работа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7F4CD4" w:rsidRPr="00685568" w:rsidRDefault="007F4CD4" w:rsidP="00260684">
            <w:pPr>
              <w:suppressAutoHyphens/>
              <w:jc w:val="both"/>
            </w:pPr>
          </w:p>
        </w:tc>
      </w:tr>
      <w:tr w:rsidR="004C4779" w:rsidTr="004C4779">
        <w:trPr>
          <w:trHeight w:val="404"/>
        </w:trPr>
        <w:tc>
          <w:tcPr>
            <w:tcW w:w="247" w:type="pct"/>
          </w:tcPr>
          <w:p w:rsidR="004C4779" w:rsidRPr="00D15749" w:rsidRDefault="004C4779" w:rsidP="00260684">
            <w:pPr>
              <w:suppressAutoHyphens/>
            </w:pPr>
            <w:r w:rsidRPr="00D15749">
              <w:t>10</w:t>
            </w:r>
            <w:r>
              <w:t>2</w:t>
            </w:r>
          </w:p>
          <w:p w:rsidR="004C4779" w:rsidRPr="00D15749" w:rsidRDefault="004C4779" w:rsidP="00260684">
            <w:pPr>
              <w:suppressAutoHyphens/>
            </w:pPr>
          </w:p>
        </w:tc>
        <w:tc>
          <w:tcPr>
            <w:tcW w:w="317" w:type="pct"/>
          </w:tcPr>
          <w:p w:rsidR="004C4779" w:rsidRDefault="004C4779" w:rsidP="00260684">
            <w:pPr>
              <w:suppressAutoHyphens/>
            </w:pPr>
          </w:p>
        </w:tc>
        <w:tc>
          <w:tcPr>
            <w:tcW w:w="335" w:type="pct"/>
          </w:tcPr>
          <w:p w:rsidR="004C4779" w:rsidRDefault="004C4779" w:rsidP="00260684">
            <w:pPr>
              <w:suppressAutoHyphens/>
            </w:pPr>
          </w:p>
        </w:tc>
        <w:tc>
          <w:tcPr>
            <w:tcW w:w="1452" w:type="pct"/>
          </w:tcPr>
          <w:p w:rsidR="004C4779" w:rsidRDefault="004C4779" w:rsidP="00260684">
            <w:pPr>
              <w:suppressAutoHyphens/>
            </w:pPr>
            <w:r>
              <w:t>Работа над ошибками</w:t>
            </w:r>
          </w:p>
        </w:tc>
        <w:tc>
          <w:tcPr>
            <w:tcW w:w="2649" w:type="pct"/>
            <w:vMerge/>
            <w:tcBorders>
              <w:bottom w:val="single" w:sz="4" w:space="0" w:color="auto"/>
            </w:tcBorders>
          </w:tcPr>
          <w:p w:rsidR="004C4779" w:rsidRPr="00685568" w:rsidRDefault="004C4779" w:rsidP="00260684">
            <w:pPr>
              <w:suppressAutoHyphens/>
              <w:jc w:val="both"/>
            </w:pPr>
          </w:p>
        </w:tc>
      </w:tr>
    </w:tbl>
    <w:p w:rsidR="00BD004E" w:rsidRDefault="00BD004E" w:rsidP="00BD004E">
      <w:pPr>
        <w:jc w:val="center"/>
      </w:pPr>
    </w:p>
    <w:p w:rsidR="00BD004E" w:rsidRDefault="00BD004E" w:rsidP="00BD004E"/>
    <w:p w:rsidR="007F4CD4" w:rsidRPr="007F4CD4" w:rsidRDefault="007F4CD4" w:rsidP="007F4CD4">
      <w:pPr>
        <w:jc w:val="center"/>
        <w:outlineLvl w:val="0"/>
        <w:rPr>
          <w:b/>
        </w:rPr>
      </w:pPr>
      <w:r w:rsidRPr="007F4CD4">
        <w:rPr>
          <w:b/>
        </w:rPr>
        <w:t>Описание материально – технического обеспечения</w:t>
      </w:r>
    </w:p>
    <w:p w:rsidR="007F4CD4" w:rsidRDefault="007F4CD4" w:rsidP="007F4CD4">
      <w:pPr>
        <w:ind w:firstLine="708"/>
        <w:rPr>
          <w:rStyle w:val="FontStyle31"/>
        </w:rPr>
      </w:pPr>
      <w:r>
        <w:rPr>
          <w:rStyle w:val="FontStyle31"/>
        </w:rPr>
        <w:t>1. Английский язык, 7</w:t>
      </w:r>
      <w:r w:rsidRPr="000C325D">
        <w:rPr>
          <w:rStyle w:val="FontStyle31"/>
        </w:rPr>
        <w:t xml:space="preserve"> класс, пособие для учителя, М.В.Вербицкая.</w:t>
      </w:r>
      <w:r>
        <w:rPr>
          <w:rStyle w:val="FontStyle31"/>
        </w:rPr>
        <w:t xml:space="preserve"> </w:t>
      </w:r>
    </w:p>
    <w:p w:rsidR="007F4CD4" w:rsidRPr="000C325D" w:rsidRDefault="007F4CD4" w:rsidP="007F4CD4">
      <w:pPr>
        <w:ind w:firstLine="708"/>
        <w:rPr>
          <w:rStyle w:val="FontStyle31"/>
        </w:rPr>
      </w:pPr>
      <w:r>
        <w:rPr>
          <w:rStyle w:val="FontStyle31"/>
        </w:rPr>
        <w:t>2. Учебник: Английский язык, 7</w:t>
      </w:r>
      <w:r w:rsidRPr="000C325D">
        <w:rPr>
          <w:rStyle w:val="FontStyle31"/>
        </w:rPr>
        <w:t xml:space="preserve"> кла</w:t>
      </w:r>
      <w:proofErr w:type="gramStart"/>
      <w:r w:rsidRPr="000C325D">
        <w:rPr>
          <w:rStyle w:val="FontStyle31"/>
        </w:rPr>
        <w:t>сс в дв</w:t>
      </w:r>
      <w:proofErr w:type="gramEnd"/>
      <w:r w:rsidRPr="000C325D">
        <w:rPr>
          <w:rStyle w:val="FontStyle31"/>
        </w:rPr>
        <w:t xml:space="preserve">ух частях, М.В.Вербицкая, </w:t>
      </w:r>
      <w:proofErr w:type="spellStart"/>
      <w:r w:rsidRPr="000C325D">
        <w:rPr>
          <w:rStyle w:val="FontStyle31"/>
        </w:rPr>
        <w:t>О</w:t>
      </w:r>
      <w:r>
        <w:rPr>
          <w:rStyle w:val="FontStyle31"/>
        </w:rPr>
        <w:t>.В.Оралова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Б.Эббс</w:t>
      </w:r>
      <w:proofErr w:type="spellEnd"/>
      <w:r>
        <w:rPr>
          <w:rStyle w:val="FontStyle31"/>
        </w:rPr>
        <w:t xml:space="preserve">, Э. </w:t>
      </w:r>
      <w:proofErr w:type="spellStart"/>
      <w:r>
        <w:rPr>
          <w:rStyle w:val="FontStyle31"/>
        </w:rPr>
        <w:t>Уорелл</w:t>
      </w:r>
      <w:proofErr w:type="spellEnd"/>
      <w:r>
        <w:rPr>
          <w:rStyle w:val="FontStyle31"/>
        </w:rPr>
        <w:t xml:space="preserve">, </w:t>
      </w:r>
      <w:r w:rsidRPr="000C325D">
        <w:rPr>
          <w:rStyle w:val="FontStyle31"/>
        </w:rPr>
        <w:t xml:space="preserve">Э.Уорд, рекомендованного Министерством образования и науки РФ для работы в 2011-2012 </w:t>
      </w:r>
      <w:proofErr w:type="spellStart"/>
      <w:r w:rsidRPr="000C325D">
        <w:rPr>
          <w:rStyle w:val="FontStyle31"/>
        </w:rPr>
        <w:t>уч</w:t>
      </w:r>
      <w:proofErr w:type="spellEnd"/>
      <w:r w:rsidRPr="000C325D">
        <w:rPr>
          <w:rStyle w:val="FontStyle31"/>
        </w:rPr>
        <w:t>. Г.,</w:t>
      </w:r>
    </w:p>
    <w:p w:rsidR="007F4CD4" w:rsidRPr="000C325D" w:rsidRDefault="007F4CD4" w:rsidP="007F4CD4">
      <w:pPr>
        <w:ind w:firstLine="708"/>
        <w:rPr>
          <w:rStyle w:val="FontStyle31"/>
        </w:rPr>
      </w:pPr>
      <w:r>
        <w:rPr>
          <w:rStyle w:val="FontStyle31"/>
        </w:rPr>
        <w:t xml:space="preserve">3. </w:t>
      </w:r>
      <w:r w:rsidRPr="000C325D">
        <w:rPr>
          <w:rStyle w:val="FontStyle31"/>
        </w:rPr>
        <w:t xml:space="preserve">Рабочая </w:t>
      </w:r>
      <w:r>
        <w:rPr>
          <w:rStyle w:val="FontStyle31"/>
        </w:rPr>
        <w:t>программа: Английский язык 5-9</w:t>
      </w:r>
      <w:r w:rsidRPr="000C325D">
        <w:rPr>
          <w:rStyle w:val="FontStyle31"/>
        </w:rPr>
        <w:t xml:space="preserve"> класс,</w:t>
      </w:r>
      <w:r>
        <w:rPr>
          <w:rStyle w:val="FontStyle31"/>
        </w:rPr>
        <w:t xml:space="preserve"> </w:t>
      </w:r>
      <w:r w:rsidRPr="000C325D">
        <w:rPr>
          <w:rStyle w:val="FontStyle31"/>
        </w:rPr>
        <w:t xml:space="preserve">М.В.Вербицкая, </w:t>
      </w:r>
      <w:proofErr w:type="spellStart"/>
      <w:r w:rsidRPr="000C325D">
        <w:rPr>
          <w:rStyle w:val="FontStyle31"/>
        </w:rPr>
        <w:t>О</w:t>
      </w:r>
      <w:r>
        <w:rPr>
          <w:rStyle w:val="FontStyle31"/>
        </w:rPr>
        <w:t>.В.Оралова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Б.Эббс</w:t>
      </w:r>
      <w:proofErr w:type="spellEnd"/>
      <w:r>
        <w:rPr>
          <w:rStyle w:val="FontStyle31"/>
        </w:rPr>
        <w:t xml:space="preserve">, Э. </w:t>
      </w:r>
      <w:proofErr w:type="spellStart"/>
      <w:r>
        <w:rPr>
          <w:rStyle w:val="FontStyle31"/>
        </w:rPr>
        <w:t>Уорелл</w:t>
      </w:r>
      <w:proofErr w:type="spellEnd"/>
      <w:r>
        <w:rPr>
          <w:rStyle w:val="FontStyle31"/>
        </w:rPr>
        <w:t xml:space="preserve">, </w:t>
      </w:r>
      <w:r w:rsidRPr="000C325D">
        <w:rPr>
          <w:rStyle w:val="FontStyle31"/>
        </w:rPr>
        <w:t>Э.Уорд</w:t>
      </w:r>
      <w:r>
        <w:rPr>
          <w:rStyle w:val="FontStyle31"/>
        </w:rPr>
        <w:t>.</w:t>
      </w:r>
    </w:p>
    <w:p w:rsidR="007F4CD4" w:rsidRDefault="007F4CD4" w:rsidP="007F4CD4">
      <w:pPr>
        <w:ind w:firstLine="708"/>
        <w:jc w:val="both"/>
        <w:rPr>
          <w:rStyle w:val="FontStyle31"/>
        </w:rPr>
      </w:pPr>
      <w:r>
        <w:rPr>
          <w:rStyle w:val="FontStyle31"/>
        </w:rPr>
        <w:t xml:space="preserve">4. </w:t>
      </w:r>
      <w:proofErr w:type="spellStart"/>
      <w:r w:rsidRPr="000C325D">
        <w:rPr>
          <w:rStyle w:val="FontStyle31"/>
        </w:rPr>
        <w:t>Аудиоприложение</w:t>
      </w:r>
      <w:proofErr w:type="spellEnd"/>
      <w:r w:rsidRPr="000C325D">
        <w:rPr>
          <w:rStyle w:val="FontStyle31"/>
        </w:rPr>
        <w:t xml:space="preserve"> к учебнику</w:t>
      </w:r>
      <w:r>
        <w:rPr>
          <w:rStyle w:val="FontStyle31"/>
        </w:rPr>
        <w:t>.</w:t>
      </w:r>
    </w:p>
    <w:p w:rsidR="00EE6E84" w:rsidRDefault="00EE6E84" w:rsidP="007F4CD4">
      <w:pPr>
        <w:ind w:firstLine="708"/>
        <w:jc w:val="both"/>
        <w:rPr>
          <w:rStyle w:val="FontStyle31"/>
        </w:rPr>
      </w:pPr>
      <w:r>
        <w:rPr>
          <w:rStyle w:val="FontStyle31"/>
        </w:rPr>
        <w:t>5. Компьютер, проектор</w:t>
      </w:r>
    </w:p>
    <w:p w:rsidR="00EE6E84" w:rsidRDefault="00EE6E84" w:rsidP="007F4CD4">
      <w:pPr>
        <w:ind w:firstLine="708"/>
        <w:jc w:val="both"/>
        <w:rPr>
          <w:rStyle w:val="FontStyle31"/>
        </w:rPr>
      </w:pPr>
      <w:r>
        <w:rPr>
          <w:rStyle w:val="FontStyle31"/>
        </w:rPr>
        <w:t>6. Таблицы</w:t>
      </w:r>
    </w:p>
    <w:p w:rsidR="00EE6E84" w:rsidRPr="004C43E6" w:rsidRDefault="00EE6E84" w:rsidP="007F4CD4">
      <w:pPr>
        <w:ind w:firstLine="708"/>
        <w:jc w:val="both"/>
      </w:pPr>
      <w:r>
        <w:rPr>
          <w:rStyle w:val="FontStyle31"/>
        </w:rPr>
        <w:t>7. Дидактический материал</w:t>
      </w:r>
    </w:p>
    <w:p w:rsidR="007F4CD4" w:rsidRDefault="007F4CD4" w:rsidP="007F4CD4">
      <w:pPr>
        <w:suppressAutoHyphens/>
      </w:pPr>
    </w:p>
    <w:p w:rsidR="005E662C" w:rsidRDefault="005E662C"/>
    <w:sectPr w:rsidR="005E662C" w:rsidSect="00BD004E">
      <w:footerReference w:type="even" r:id="rId8"/>
      <w:footerReference w:type="default" r:id="rId9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127" w:rsidRDefault="00852127" w:rsidP="00DD2FD0">
      <w:r>
        <w:separator/>
      </w:r>
    </w:p>
  </w:endnote>
  <w:endnote w:type="continuationSeparator" w:id="0">
    <w:p w:rsidR="00852127" w:rsidRDefault="00852127" w:rsidP="00DD2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4E" w:rsidRDefault="005A00A2" w:rsidP="00BD004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D00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2439">
      <w:rPr>
        <w:rStyle w:val="a7"/>
        <w:noProof/>
      </w:rPr>
      <w:t>4</w:t>
    </w:r>
    <w:r>
      <w:rPr>
        <w:rStyle w:val="a7"/>
      </w:rPr>
      <w:fldChar w:fldCharType="end"/>
    </w:r>
  </w:p>
  <w:p w:rsidR="00BD004E" w:rsidRDefault="00BD004E" w:rsidP="00BD004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4E" w:rsidRDefault="005A00A2" w:rsidP="00BD004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D00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4C49">
      <w:rPr>
        <w:rStyle w:val="a7"/>
        <w:noProof/>
      </w:rPr>
      <w:t>2</w:t>
    </w:r>
    <w:r>
      <w:rPr>
        <w:rStyle w:val="a7"/>
      </w:rPr>
      <w:fldChar w:fldCharType="end"/>
    </w:r>
  </w:p>
  <w:p w:rsidR="00BD004E" w:rsidRDefault="00BD004E" w:rsidP="00BD004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127" w:rsidRDefault="00852127" w:rsidP="00DD2FD0">
      <w:r>
        <w:separator/>
      </w:r>
    </w:p>
  </w:footnote>
  <w:footnote w:type="continuationSeparator" w:id="0">
    <w:p w:rsidR="00852127" w:rsidRDefault="00852127" w:rsidP="00DD2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790"/>
    <w:multiLevelType w:val="hybridMultilevel"/>
    <w:tmpl w:val="D19E4DB6"/>
    <w:lvl w:ilvl="0" w:tplc="48E29530">
      <w:start w:val="1"/>
      <w:numFmt w:val="decimal"/>
      <w:lvlText w:val="%1)"/>
      <w:lvlJc w:val="left"/>
      <w:pPr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">
    <w:nsid w:val="081543D1"/>
    <w:multiLevelType w:val="hybridMultilevel"/>
    <w:tmpl w:val="C9625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439E2"/>
    <w:multiLevelType w:val="hybridMultilevel"/>
    <w:tmpl w:val="E0CC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>
    <w:nsid w:val="1C97027B"/>
    <w:multiLevelType w:val="hybridMultilevel"/>
    <w:tmpl w:val="8438D25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C531FA"/>
    <w:multiLevelType w:val="hybridMultilevel"/>
    <w:tmpl w:val="09CC2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A5F76"/>
    <w:multiLevelType w:val="hybridMultilevel"/>
    <w:tmpl w:val="6A7ED7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D8237D"/>
    <w:multiLevelType w:val="hybridMultilevel"/>
    <w:tmpl w:val="4EEE7FC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04E"/>
    <w:rsid w:val="00293CD1"/>
    <w:rsid w:val="00432439"/>
    <w:rsid w:val="004C4779"/>
    <w:rsid w:val="005711B9"/>
    <w:rsid w:val="005A00A2"/>
    <w:rsid w:val="005E662C"/>
    <w:rsid w:val="007B4DDB"/>
    <w:rsid w:val="007E75E8"/>
    <w:rsid w:val="007F4CD4"/>
    <w:rsid w:val="00852127"/>
    <w:rsid w:val="00BD004E"/>
    <w:rsid w:val="00CA4C49"/>
    <w:rsid w:val="00D82809"/>
    <w:rsid w:val="00DD2FD0"/>
    <w:rsid w:val="00EE6E84"/>
    <w:rsid w:val="00F4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D004E"/>
    <w:pPr>
      <w:ind w:left="720"/>
      <w:contextualSpacing/>
    </w:pPr>
    <w:rPr>
      <w:rFonts w:ascii="Bookman Old Style" w:hAnsi="Bookman Old Style"/>
      <w:sz w:val="28"/>
      <w:szCs w:val="28"/>
    </w:rPr>
  </w:style>
  <w:style w:type="paragraph" w:customStyle="1" w:styleId="a3">
    <w:name w:val="Текст обычный"/>
    <w:basedOn w:val="a"/>
    <w:rsid w:val="00BD004E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cs="Calibri"/>
      <w:color w:val="231F20"/>
      <w:szCs w:val="28"/>
      <w:lang w:eastAsia="en-US"/>
    </w:rPr>
  </w:style>
  <w:style w:type="character" w:styleId="a4">
    <w:name w:val="Hyperlink"/>
    <w:rsid w:val="00BD004E"/>
    <w:rPr>
      <w:color w:val="0000FF"/>
      <w:u w:val="single"/>
    </w:rPr>
  </w:style>
  <w:style w:type="paragraph" w:styleId="a5">
    <w:name w:val="footer"/>
    <w:basedOn w:val="a"/>
    <w:link w:val="a6"/>
    <w:rsid w:val="00BD004E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BD004E"/>
    <w:rPr>
      <w:rFonts w:ascii="Calibri" w:eastAsia="Times New Roman" w:hAnsi="Calibri" w:cs="Times New Roman"/>
    </w:rPr>
  </w:style>
  <w:style w:type="character" w:styleId="a7">
    <w:name w:val="page number"/>
    <w:basedOn w:val="a0"/>
    <w:rsid w:val="00BD004E"/>
  </w:style>
  <w:style w:type="character" w:styleId="a8">
    <w:name w:val="FollowedHyperlink"/>
    <w:rsid w:val="00BD004E"/>
    <w:rPr>
      <w:color w:val="800080"/>
      <w:u w:val="single"/>
    </w:rPr>
  </w:style>
  <w:style w:type="paragraph" w:styleId="a9">
    <w:name w:val="Normal (Web)"/>
    <w:basedOn w:val="a"/>
    <w:uiPriority w:val="99"/>
    <w:rsid w:val="00432439"/>
    <w:pPr>
      <w:suppressAutoHyphens/>
      <w:spacing w:before="280" w:after="280"/>
    </w:pPr>
    <w:rPr>
      <w:rFonts w:eastAsia="Times New Roman" w:cs="Calibri"/>
      <w:lang w:eastAsia="ar-SA"/>
    </w:rPr>
  </w:style>
  <w:style w:type="paragraph" w:styleId="aa">
    <w:name w:val="List Paragraph"/>
    <w:basedOn w:val="a"/>
    <w:uiPriority w:val="34"/>
    <w:qFormat/>
    <w:rsid w:val="00432439"/>
    <w:pPr>
      <w:ind w:left="720"/>
      <w:contextualSpacing/>
    </w:pPr>
  </w:style>
  <w:style w:type="table" w:styleId="ab">
    <w:name w:val="Table Grid"/>
    <w:basedOn w:val="a1"/>
    <w:rsid w:val="007F4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rsid w:val="007F4CD4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A4C4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4C4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9</cp:revision>
  <dcterms:created xsi:type="dcterms:W3CDTF">2017-09-25T01:48:00Z</dcterms:created>
  <dcterms:modified xsi:type="dcterms:W3CDTF">2020-03-26T09:09:00Z</dcterms:modified>
</cp:coreProperties>
</file>